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Rule="auto"/>
        <w:rPr/>
      </w:pPr>
      <w:r w:rsidDel="00000000" w:rsidR="00000000" w:rsidRPr="00000000">
        <w:rPr>
          <w:rtl w:val="0"/>
        </w:rPr>
      </w:r>
    </w:p>
    <w:p w:rsidR="00000000" w:rsidDel="00000000" w:rsidP="00000000" w:rsidRDefault="00000000" w:rsidRPr="00000000" w14:paraId="00000002">
      <w:pPr>
        <w:widowControl w:val="1"/>
        <w:shd w:fill="024f42" w:val="clear"/>
        <w:spacing w:after="0" w:line="240" w:lineRule="auto"/>
        <w:jc w:val="center"/>
        <w:rPr>
          <w:b w:val="1"/>
          <w:bCs w:val="1"/>
          <w:color w:val="ffffff"/>
          <w:sz w:val="32"/>
          <w:szCs w:val="32"/>
        </w:rPr>
      </w:pPr>
      <w:commentRangeStart w:id="0"/>
      <w:r w:rsidDel="00000000" w:rsidR="00000000" w:rsidRPr="00000000">
        <w:rPr>
          <w:b w:val="1"/>
          <w:bCs w:val="1"/>
          <w:color w:val="ffffff"/>
          <w:sz w:val="32"/>
          <w:szCs w:val="32"/>
          <w:rtl w:val="0"/>
        </w:rPr>
        <w:t xml:space="preserve">Trang Local Rhythm </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3">
      <w:pPr>
        <w:widowControl w:val="1"/>
        <w:shd w:fill="024f42" w:val="clear"/>
        <w:spacing w:after="0" w:line="240" w:lineRule="auto"/>
        <w:jc w:val="center"/>
        <w:rPr>
          <w:color w:val="ffffff"/>
          <w:sz w:val="28"/>
          <w:szCs w:val="28"/>
        </w:rPr>
      </w:pPr>
      <w:r w:rsidDel="00000000" w:rsidR="00000000" w:rsidRPr="00000000">
        <w:rPr>
          <w:color w:val="ffffff"/>
          <w:sz w:val="28"/>
          <w:szCs w:val="28"/>
          <w:rtl w:val="0"/>
        </w:rPr>
        <w:t xml:space="preserve">TCMVIP</w:t>
      </w:r>
    </w:p>
    <w:p w:rsidR="00000000" w:rsidDel="00000000" w:rsidP="00000000" w:rsidRDefault="00000000" w:rsidRPr="00000000" w14:paraId="00000004">
      <w:pPr>
        <w:widowControl w:val="1"/>
        <w:shd w:fill="024f42" w:val="clear"/>
        <w:spacing w:after="0" w:line="240" w:lineRule="auto"/>
        <w:jc w:val="center"/>
        <w:rPr>
          <w:color w:val="ffffff"/>
          <w:sz w:val="28"/>
          <w:szCs w:val="28"/>
        </w:rPr>
      </w:pPr>
      <w:r w:rsidDel="00000000" w:rsidR="00000000" w:rsidRPr="00000000">
        <w:rPr>
          <w:color w:val="ffffff"/>
          <w:sz w:val="28"/>
          <w:szCs w:val="28"/>
          <w:rtl w:val="0"/>
        </w:rPr>
        <w:t xml:space="preserve">3 Days / 2 Nights</w:t>
      </w:r>
    </w:p>
    <w:p w:rsidR="00000000" w:rsidDel="00000000" w:rsidP="00000000" w:rsidRDefault="00000000" w:rsidRPr="00000000" w14:paraId="00000005">
      <w:pPr>
        <w:widowControl w:val="1"/>
        <w:spacing w:after="0" w:line="240" w:lineRule="auto"/>
        <w:jc w:val="both"/>
        <w:rPr/>
      </w:pPr>
      <w:r w:rsidDel="00000000" w:rsidR="00000000" w:rsidRPr="00000000">
        <w:rPr>
          <w:rtl w:val="0"/>
        </w:rPr>
      </w:r>
    </w:p>
    <w:p w:rsidR="00000000" w:rsidDel="00000000" w:rsidP="00000000" w:rsidRDefault="00000000" w:rsidRPr="00000000" w14:paraId="00000006">
      <w:pPr>
        <w:widowControl w:val="1"/>
        <w:spacing w:after="240" w:before="240" w:line="240" w:lineRule="auto"/>
        <w:jc w:val="both"/>
        <w:rPr>
          <w:b w:val="1"/>
          <w:bCs w:val="1"/>
        </w:rPr>
      </w:pPr>
      <w:r w:rsidDel="00000000" w:rsidR="00000000" w:rsidRPr="00000000">
        <w:rPr>
          <w:b w:val="1"/>
          <w:bCs w:val="1"/>
          <w:rtl w:val="0"/>
        </w:rPr>
        <w:t xml:space="preserve">Features:</w:t>
      </w:r>
    </w:p>
    <w:p w:rsidR="00000000" w:rsidDel="00000000" w:rsidP="00000000" w:rsidRDefault="00000000" w:rsidRPr="00000000" w14:paraId="00000007">
      <w:pPr>
        <w:numPr>
          <w:ilvl w:val="0"/>
          <w:numId w:val="2"/>
        </w:numPr>
        <w:spacing w:after="0" w:line="276" w:lineRule="auto"/>
        <w:ind w:left="720" w:hanging="360"/>
      </w:pPr>
      <w:r w:rsidDel="00000000" w:rsidR="00000000" w:rsidRPr="00000000">
        <w:rPr>
          <w:rtl w:val="0"/>
        </w:rPr>
        <w:t xml:space="preserve">Experience authentic local life in Trang through hands-on workshops. </w:t>
      </w:r>
    </w:p>
    <w:p w:rsidR="00000000" w:rsidDel="00000000" w:rsidP="00000000" w:rsidRDefault="00000000" w:rsidRPr="00000000" w14:paraId="00000008">
      <w:pPr>
        <w:numPr>
          <w:ilvl w:val="0"/>
          <w:numId w:val="2"/>
        </w:numPr>
        <w:spacing w:after="0" w:line="276" w:lineRule="auto"/>
        <w:ind w:left="720" w:hanging="360"/>
      </w:pPr>
      <w:r w:rsidDel="00000000" w:rsidR="00000000" w:rsidRPr="00000000">
        <w:rPr>
          <w:rtl w:val="0"/>
        </w:rPr>
        <w:t xml:space="preserve">Explore Trang's old town and enjoy local gastronomy.</w:t>
      </w:r>
    </w:p>
    <w:p w:rsidR="00000000" w:rsidDel="00000000" w:rsidP="00000000" w:rsidRDefault="00000000" w:rsidRPr="00000000" w14:paraId="00000009">
      <w:pPr>
        <w:numPr>
          <w:ilvl w:val="0"/>
          <w:numId w:val="2"/>
        </w:numPr>
        <w:spacing w:after="0" w:line="276" w:lineRule="auto"/>
        <w:ind w:left="720" w:hanging="360"/>
      </w:pPr>
      <w:r w:rsidDel="00000000" w:rsidR="00000000" w:rsidRPr="00000000">
        <w:rPr>
          <w:rtl w:val="0"/>
        </w:rPr>
        <w:t xml:space="preserve">Journey by long-tail boat through the pristine mangroves of the lesser-known bay, with visits to natural hot springs and a cave. </w:t>
      </w:r>
    </w:p>
    <w:p w:rsidR="00000000" w:rsidDel="00000000" w:rsidP="00000000" w:rsidRDefault="00000000" w:rsidRPr="00000000" w14:paraId="0000000A">
      <w:pPr>
        <w:numPr>
          <w:ilvl w:val="0"/>
          <w:numId w:val="2"/>
        </w:numPr>
        <w:spacing w:after="0" w:line="276" w:lineRule="auto"/>
        <w:ind w:left="720" w:hanging="360"/>
      </w:pPr>
      <w:r w:rsidDel="00000000" w:rsidR="00000000" w:rsidRPr="00000000">
        <w:rPr>
          <w:rtl w:val="0"/>
        </w:rPr>
        <w:t xml:space="preserve">Enjoy a comfortable two-night stay at Villa Pateh, a boutique retreat in the tranquil Sikao District.</w:t>
      </w:r>
    </w:p>
    <w:p w:rsidR="00000000" w:rsidDel="00000000" w:rsidP="00000000" w:rsidRDefault="00000000" w:rsidRPr="00000000" w14:paraId="0000000B">
      <w:pPr>
        <w:widowControl w:val="1"/>
        <w:spacing w:after="240" w:before="240" w:line="240" w:lineRule="auto"/>
        <w:jc w:val="both"/>
        <w:rPr>
          <w:b w:val="1"/>
          <w:bCs w:val="1"/>
        </w:rPr>
      </w:pPr>
      <w:r w:rsidDel="00000000" w:rsidR="00000000" w:rsidRPr="00000000">
        <w:rPr>
          <w:b w:val="1"/>
          <w:bCs w:val="1"/>
          <w:rtl w:val="0"/>
        </w:rPr>
        <w:t xml:space="preserve">Overview:</w:t>
      </w:r>
    </w:p>
    <w:p w:rsidR="00000000" w:rsidDel="00000000" w:rsidP="00000000" w:rsidRDefault="00000000" w:rsidRPr="00000000" w14:paraId="0000000C">
      <w:pPr>
        <w:widowControl w:val="1"/>
        <w:spacing w:after="0" w:line="276" w:lineRule="auto"/>
        <w:jc w:val="both"/>
        <w:rPr/>
      </w:pPr>
      <w:r w:rsidDel="00000000" w:rsidR="00000000" w:rsidRPr="00000000">
        <w:rPr>
          <w:color w:val="1f1f1f"/>
          <w:highlight w:val="white"/>
          <w:rtl w:val="0"/>
        </w:rPr>
        <w:t xml:space="preserve">Discover the local rhythms of Trang on this immersive three-day journey through Southern Thailand. Stay at boutique Villa Pateh in the tranquil Sikao District and experience the region through its food, communities and natural landscapes. Explore Trang’s old town aboard the region’s iconic ‘Frog Head’ tuk-tuk, sampling local specialities along the way, and take part in hands-on activities such as traditional dessert making, pandan coaster weaving or batik painting. Embark on a long-tail boat excursion through the pristine mangroves of the hidden Boonkong Bay, stopping at natural hot springs and a local cave, with time to enjoy the area’s peaceful coastal setting and sunsets.</w:t>
      </w:r>
      <w:r w:rsidDel="00000000" w:rsidR="00000000" w:rsidRPr="00000000">
        <w:rPr>
          <w:rtl w:val="0"/>
        </w:rPr>
      </w:r>
    </w:p>
    <w:p w:rsidR="00000000" w:rsidDel="00000000" w:rsidP="00000000" w:rsidRDefault="00000000" w:rsidRPr="00000000" w14:paraId="0000000D">
      <w:pPr>
        <w:widowControl w:val="1"/>
        <w:spacing w:after="120" w:before="240" w:line="276" w:lineRule="auto"/>
        <w:jc w:val="both"/>
        <w:rPr/>
      </w:pPr>
      <w:r w:rsidDel="00000000" w:rsidR="00000000" w:rsidRPr="00000000">
        <w:rPr>
          <w:b w:val="1"/>
          <w:bCs w:val="1"/>
          <w:rtl w:val="0"/>
        </w:rPr>
        <w:t xml:space="preserve">Trip Outline</w:t>
      </w:r>
      <w:r w:rsidDel="00000000" w:rsidR="00000000" w:rsidRPr="00000000">
        <w:rPr>
          <w:rtl w:val="0"/>
        </w:rPr>
      </w:r>
    </w:p>
    <w:tbl>
      <w:tblPr>
        <w:tblStyle w:val="Table1"/>
        <w:tblW w:w="895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0"/>
        <w:gridCol w:w="8068"/>
        <w:tblGridChange w:id="0">
          <w:tblGrid>
            <w:gridCol w:w="890"/>
            <w:gridCol w:w="8068"/>
          </w:tblGrid>
        </w:tblGridChange>
      </w:tblGrid>
      <w:tr>
        <w:trPr>
          <w:cantSplit w:val="0"/>
          <w:trHeight w:val="245" w:hRule="atLeast"/>
          <w:tblHeader w:val="1"/>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0E">
            <w:pPr>
              <w:spacing w:after="0" w:line="240" w:lineRule="auto"/>
              <w:rPr>
                <w:b w:val="1"/>
                <w:bCs w:val="1"/>
              </w:rPr>
            </w:pPr>
            <w:r w:rsidDel="00000000" w:rsidR="00000000" w:rsidRPr="00000000">
              <w:rPr>
                <w:b w:val="1"/>
                <w:bCs w:val="1"/>
                <w:rtl w:val="0"/>
              </w:rPr>
              <w:t xml:space="preserve">Day 1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0F">
            <w:pPr>
              <w:widowControl w:val="1"/>
              <w:spacing w:after="0" w:line="240" w:lineRule="auto"/>
              <w:jc w:val="both"/>
              <w:rPr/>
            </w:pPr>
            <w:r w:rsidDel="00000000" w:rsidR="00000000" w:rsidRPr="00000000">
              <w:rPr>
                <w:rtl w:val="0"/>
              </w:rPr>
              <w:t xml:space="preserve">Trang Arrival </w:t>
            </w:r>
          </w:p>
        </w:tc>
      </w:tr>
      <w:tr>
        <w:trPr>
          <w:cantSplit w:val="0"/>
          <w:trHeight w:val="23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10">
            <w:pPr>
              <w:spacing w:after="0" w:line="240" w:lineRule="auto"/>
              <w:rPr>
                <w:b w:val="1"/>
                <w:bCs w:val="1"/>
              </w:rPr>
            </w:pPr>
            <w:r w:rsidDel="00000000" w:rsidR="00000000" w:rsidRPr="00000000">
              <w:rPr>
                <w:b w:val="1"/>
                <w:bCs w:val="1"/>
                <w:rtl w:val="0"/>
              </w:rPr>
              <w:t xml:space="preserve">Day 2  </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11">
            <w:pPr>
              <w:spacing w:after="0" w:line="240" w:lineRule="auto"/>
              <w:ind w:right="-5625"/>
              <w:rPr/>
            </w:pPr>
            <w:r w:rsidDel="00000000" w:rsidR="00000000" w:rsidRPr="00000000">
              <w:rPr>
                <w:rtl w:val="0"/>
              </w:rPr>
              <w:t xml:space="preserve">Trang </w:t>
            </w:r>
          </w:p>
        </w:tc>
      </w:tr>
      <w:tr>
        <w:trPr>
          <w:cantSplit w:val="0"/>
          <w:trHeight w:val="23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12">
            <w:pPr>
              <w:spacing w:after="0" w:line="240" w:lineRule="auto"/>
              <w:rPr>
                <w:b w:val="1"/>
                <w:bCs w:val="1"/>
              </w:rPr>
            </w:pPr>
            <w:r w:rsidDel="00000000" w:rsidR="00000000" w:rsidRPr="00000000">
              <w:rPr>
                <w:b w:val="1"/>
                <w:bCs w:val="1"/>
                <w:rtl w:val="0"/>
              </w:rPr>
              <w:t xml:space="preserve">Day 3</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13">
            <w:pPr>
              <w:spacing w:after="0" w:line="240" w:lineRule="auto"/>
              <w:ind w:right="-5625"/>
              <w:rPr/>
            </w:pPr>
            <w:r w:rsidDel="00000000" w:rsidR="00000000" w:rsidRPr="00000000">
              <w:rPr>
                <w:rtl w:val="0"/>
              </w:rPr>
              <w:t xml:space="preserve">Trang Departure </w:t>
            </w:r>
          </w:p>
        </w:tc>
      </w:tr>
    </w:tbl>
    <w:p w:rsidR="00000000" w:rsidDel="00000000" w:rsidP="00000000" w:rsidRDefault="00000000" w:rsidRPr="00000000" w14:paraId="00000014">
      <w:pPr>
        <w:widowControl w:val="1"/>
        <w:tabs>
          <w:tab w:val="left" w:leader="none" w:pos="2800"/>
        </w:tabs>
        <w:spacing w:after="0" w:line="240" w:lineRule="auto"/>
        <w:jc w:val="both"/>
        <w:rPr/>
      </w:pPr>
      <w:r w:rsidDel="00000000" w:rsidR="00000000" w:rsidRPr="00000000">
        <w:rPr>
          <w:rtl w:val="0"/>
        </w:rPr>
      </w:r>
    </w:p>
    <w:tbl>
      <w:tblPr>
        <w:tblStyle w:val="Table2"/>
        <w:tblW w:w="10315.0" w:type="dxa"/>
        <w:jc w:val="left"/>
        <w:tblLayout w:type="fixed"/>
        <w:tblLook w:val="0000"/>
      </w:tblPr>
      <w:tblGrid>
        <w:gridCol w:w="9012"/>
        <w:gridCol w:w="1303"/>
        <w:tblGridChange w:id="0">
          <w:tblGrid>
            <w:gridCol w:w="9012"/>
            <w:gridCol w:w="130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24f42" w:val="clear"/>
            <w:vAlign w:val="center"/>
          </w:tcPr>
          <w:p w:rsidR="00000000" w:rsidDel="00000000" w:rsidP="00000000" w:rsidRDefault="00000000" w:rsidRPr="00000000" w14:paraId="00000015">
            <w:pPr>
              <w:spacing w:after="0" w:line="240" w:lineRule="auto"/>
              <w:rPr>
                <w:b w:val="1"/>
                <w:bCs w:val="1"/>
                <w:color w:val="ffffff"/>
              </w:rPr>
            </w:pPr>
            <w:r w:rsidDel="00000000" w:rsidR="00000000" w:rsidRPr="00000000">
              <w:rPr>
                <w:b w:val="1"/>
                <w:bCs w:val="1"/>
                <w:color w:val="ffffff"/>
                <w:sz w:val="24"/>
                <w:szCs w:val="24"/>
                <w:rtl w:val="0"/>
              </w:rPr>
              <w:t xml:space="preserve">Day 1: Trang Arrival </w:t>
            </w:r>
            <w:r w:rsidDel="00000000" w:rsidR="00000000" w:rsidRPr="00000000">
              <w:rPr>
                <w:b w:val="1"/>
                <w:bCs w:val="1"/>
                <w:color w:val="ffffff"/>
                <w:rtl w:val="0"/>
              </w:rPr>
              <w:tab/>
            </w:r>
          </w:p>
        </w:tc>
        <w:tc>
          <w:tcPr>
            <w:tcBorders>
              <w:top w:color="000000" w:space="0" w:sz="0" w:val="nil"/>
              <w:left w:color="000000" w:space="0" w:sz="0" w:val="nil"/>
              <w:bottom w:color="000000" w:space="0" w:sz="0" w:val="nil"/>
              <w:right w:color="000000" w:space="0" w:sz="0" w:val="nil"/>
            </w:tcBorders>
            <w:shd w:fill="024f42" w:val="clear"/>
            <w:vAlign w:val="center"/>
          </w:tcPr>
          <w:p w:rsidR="00000000" w:rsidDel="00000000" w:rsidP="00000000" w:rsidRDefault="00000000" w:rsidRPr="00000000" w14:paraId="00000016">
            <w:pPr>
              <w:spacing w:after="0" w:lineRule="auto"/>
              <w:rPr>
                <w:color w:val="ffffff"/>
              </w:rPr>
            </w:pPr>
            <w:r w:rsidDel="00000000" w:rsidR="00000000" w:rsidRPr="00000000">
              <w:rPr>
                <w:b w:val="1"/>
                <w:bCs w:val="1"/>
                <w:color w:val="ffffff"/>
                <w:rtl w:val="0"/>
              </w:rPr>
              <w:t xml:space="preserve">-/L/D</w:t>
            </w:r>
            <w:r w:rsidDel="00000000" w:rsidR="00000000" w:rsidRPr="00000000">
              <w:rPr>
                <w:rtl w:val="0"/>
              </w:rPr>
            </w:r>
          </w:p>
        </w:tc>
      </w:tr>
    </w:tbl>
    <w:p w:rsidR="00000000" w:rsidDel="00000000" w:rsidP="00000000" w:rsidRDefault="00000000" w:rsidRPr="00000000" w14:paraId="00000017">
      <w:pPr>
        <w:widowControl w:val="1"/>
        <w:spacing w:after="0" w:line="276" w:lineRule="auto"/>
        <w:jc w:val="both"/>
        <w:rPr/>
      </w:pPr>
      <w:r w:rsidDel="00000000" w:rsidR="00000000" w:rsidRPr="00000000">
        <w:rPr>
          <w:rtl w:val="0"/>
        </w:rPr>
        <w:br w:type="textWrapping"/>
      </w:r>
      <w:r w:rsidDel="00000000" w:rsidR="00000000" w:rsidRPr="00000000">
        <w:rPr>
          <w:color w:val="1f1f1f"/>
          <w:highlight w:val="white"/>
          <w:rtl w:val="0"/>
        </w:rPr>
        <w:t xml:space="preserve">Upon arrival at Trang Airport, meet a hotel representative for the transfer to Trang’s old town. After a 20-minute drive, begin exploring its historic streets aboard the region’s iconic 'Frog Head' tuk-tuk, stopping along the way for lunch and to sample traditional culinary delights while learning more about Trang’s culinary heritage.</w:t>
      </w:r>
      <w:r w:rsidDel="00000000" w:rsidR="00000000" w:rsidRPr="00000000">
        <w:rPr>
          <w:rtl w:val="0"/>
        </w:rPr>
      </w:r>
    </w:p>
    <w:p w:rsidR="00000000" w:rsidDel="00000000" w:rsidP="00000000" w:rsidRDefault="00000000" w:rsidRPr="00000000" w14:paraId="00000018">
      <w:pPr>
        <w:widowControl w:val="1"/>
        <w:spacing w:after="0" w:line="276" w:lineRule="auto"/>
        <w:jc w:val="both"/>
        <w:rPr/>
      </w:pPr>
      <w:r w:rsidDel="00000000" w:rsidR="00000000" w:rsidRPr="00000000">
        <w:rPr>
          <w:rtl w:val="0"/>
        </w:rPr>
      </w:r>
    </w:p>
    <w:p w:rsidR="00000000" w:rsidDel="00000000" w:rsidP="00000000" w:rsidRDefault="00000000" w:rsidRPr="00000000" w14:paraId="00000019">
      <w:pPr>
        <w:widowControl w:val="1"/>
        <w:spacing w:after="0" w:line="276" w:lineRule="auto"/>
        <w:jc w:val="both"/>
        <w:rPr>
          <w:color w:val="1f1f1f"/>
          <w:highlight w:val="white"/>
        </w:rPr>
      </w:pPr>
      <w:r w:rsidDel="00000000" w:rsidR="00000000" w:rsidRPr="00000000">
        <w:rPr>
          <w:rtl w:val="0"/>
        </w:rPr>
        <w:t xml:space="preserve">Following the tour, transfer </w:t>
      </w:r>
      <w:r w:rsidDel="00000000" w:rsidR="00000000" w:rsidRPr="00000000">
        <w:rPr>
          <w:color w:val="1f1f1f"/>
          <w:highlight w:val="white"/>
          <w:rtl w:val="0"/>
        </w:rPr>
        <w:t xml:space="preserve">to the cosy and welcoming Villa Pateh. Nestled in the tranquil Sikao District, this boutique property blends classic European-inspired design with elements of traditional Southern Thai architecture.</w:t>
      </w:r>
    </w:p>
    <w:p w:rsidR="00000000" w:rsidDel="00000000" w:rsidP="00000000" w:rsidRDefault="00000000" w:rsidRPr="00000000" w14:paraId="0000001A">
      <w:pPr>
        <w:widowControl w:val="1"/>
        <w:spacing w:after="0" w:line="276" w:lineRule="auto"/>
        <w:jc w:val="both"/>
        <w:rPr>
          <w:color w:val="1f1f1f"/>
          <w:highlight w:val="white"/>
        </w:rPr>
      </w:pPr>
      <w:r w:rsidDel="00000000" w:rsidR="00000000" w:rsidRPr="00000000">
        <w:rPr>
          <w:rtl w:val="0"/>
        </w:rPr>
      </w:r>
    </w:p>
    <w:p w:rsidR="00000000" w:rsidDel="00000000" w:rsidP="00000000" w:rsidRDefault="00000000" w:rsidRPr="00000000" w14:paraId="0000001B">
      <w:pPr>
        <w:widowControl w:val="1"/>
        <w:spacing w:after="0" w:line="276" w:lineRule="auto"/>
        <w:jc w:val="both"/>
        <w:rPr>
          <w:color w:val="1f1f1f"/>
          <w:highlight w:val="white"/>
        </w:rPr>
      </w:pPr>
      <w:r w:rsidDel="00000000" w:rsidR="00000000" w:rsidRPr="00000000">
        <w:rPr>
          <w:color w:val="1f1f1f"/>
          <w:highlight w:val="white"/>
          <w:rtl w:val="0"/>
        </w:rPr>
        <w:t xml:space="preserve">After checking in and some time to relax, take part in a local dessert-making workshop at the villa. Meet a local instructor and learn to prepare </w:t>
      </w:r>
      <w:r w:rsidDel="00000000" w:rsidR="00000000" w:rsidRPr="00000000">
        <w:rPr>
          <w:i w:val="1"/>
          <w:iCs w:val="1"/>
          <w:color w:val="1f1f1f"/>
          <w:highlight w:val="white"/>
          <w:rtl w:val="0"/>
        </w:rPr>
        <w:t xml:space="preserve">khanom kop pok</w:t>
      </w:r>
      <w:r w:rsidDel="00000000" w:rsidR="00000000" w:rsidRPr="00000000">
        <w:rPr>
          <w:color w:val="1f1f1f"/>
          <w:highlight w:val="white"/>
          <w:rtl w:val="0"/>
        </w:rPr>
        <w:t xml:space="preserve">, also known as </w:t>
      </w:r>
      <w:r w:rsidDel="00000000" w:rsidR="00000000" w:rsidRPr="00000000">
        <w:rPr>
          <w:i w:val="1"/>
          <w:iCs w:val="1"/>
          <w:color w:val="1f1f1f"/>
          <w:highlight w:val="white"/>
          <w:rtl w:val="0"/>
        </w:rPr>
        <w:t xml:space="preserve">khanom kho</w:t>
      </w:r>
      <w:r w:rsidDel="00000000" w:rsidR="00000000" w:rsidRPr="00000000">
        <w:rPr>
          <w:color w:val="1f1f1f"/>
          <w:highlight w:val="white"/>
          <w:rtl w:val="0"/>
        </w:rPr>
        <w:t xml:space="preserve"> in Central Thailand, a local sweet named after the soft 'pok' sound of its coconut sugar filling breaking upon the first bite. </w:t>
      </w:r>
    </w:p>
    <w:p w:rsidR="00000000" w:rsidDel="00000000" w:rsidP="00000000" w:rsidRDefault="00000000" w:rsidRPr="00000000" w14:paraId="0000001C">
      <w:pPr>
        <w:widowControl w:val="1"/>
        <w:spacing w:after="0" w:line="276" w:lineRule="auto"/>
        <w:jc w:val="both"/>
        <w:rPr>
          <w:color w:val="1f1f1f"/>
          <w:highlight w:val="white"/>
        </w:rPr>
      </w:pPr>
      <w:r w:rsidDel="00000000" w:rsidR="00000000" w:rsidRPr="00000000">
        <w:rPr>
          <w:rtl w:val="0"/>
        </w:rPr>
      </w:r>
    </w:p>
    <w:p w:rsidR="00000000" w:rsidDel="00000000" w:rsidP="00000000" w:rsidRDefault="00000000" w:rsidRPr="00000000" w14:paraId="0000001D">
      <w:pPr>
        <w:widowControl w:val="1"/>
        <w:spacing w:after="0" w:line="276" w:lineRule="auto"/>
        <w:jc w:val="both"/>
        <w:rPr>
          <w:color w:val="1f1f1f"/>
          <w:highlight w:val="white"/>
        </w:rPr>
      </w:pPr>
      <w:r w:rsidDel="00000000" w:rsidR="00000000" w:rsidRPr="00000000">
        <w:rPr>
          <w:color w:val="1f1f1f"/>
          <w:highlight w:val="white"/>
          <w:rtl w:val="0"/>
        </w:rPr>
        <w:t xml:space="preserve">In the late afternoon, take the mangrove walking path down to the coast for a relaxing beach setup. Unwind with a refreshing coconut drink while watching the sun dip below the horizon, bringing the first day to a peaceful close.</w:t>
      </w:r>
    </w:p>
    <w:p w:rsidR="00000000" w:rsidDel="00000000" w:rsidP="00000000" w:rsidRDefault="00000000" w:rsidRPr="00000000" w14:paraId="0000001E">
      <w:pPr>
        <w:widowControl w:val="1"/>
        <w:spacing w:after="0" w:line="276" w:lineRule="auto"/>
        <w:jc w:val="both"/>
        <w:rPr>
          <w:color w:val="1f1f1f"/>
          <w:highlight w:val="white"/>
        </w:rPr>
      </w:pPr>
      <w:r w:rsidDel="00000000" w:rsidR="00000000" w:rsidRPr="00000000">
        <w:rPr>
          <w:rtl w:val="0"/>
        </w:rPr>
      </w:r>
    </w:p>
    <w:p w:rsidR="00000000" w:rsidDel="00000000" w:rsidP="00000000" w:rsidRDefault="00000000" w:rsidRPr="00000000" w14:paraId="0000001F">
      <w:pPr>
        <w:widowControl w:val="1"/>
        <w:spacing w:after="0" w:line="276" w:lineRule="auto"/>
        <w:jc w:val="both"/>
        <w:rPr>
          <w:color w:val="1f1f1f"/>
          <w:highlight w:val="white"/>
        </w:rPr>
      </w:pPr>
      <w:r w:rsidDel="00000000" w:rsidR="00000000" w:rsidRPr="00000000">
        <w:rPr>
          <w:color w:val="1f1f1f"/>
          <w:highlight w:val="white"/>
          <w:rtl w:val="0"/>
        </w:rPr>
        <w:t xml:space="preserve">Dinner is served at the resort. </w:t>
      </w:r>
      <w:r w:rsidDel="00000000" w:rsidR="00000000" w:rsidRPr="00000000">
        <w:rPr>
          <w:rtl w:val="0"/>
        </w:rPr>
      </w:r>
    </w:p>
    <w:p w:rsidR="00000000" w:rsidDel="00000000" w:rsidP="00000000" w:rsidRDefault="00000000" w:rsidRPr="00000000" w14:paraId="00000020">
      <w:pPr>
        <w:widowControl w:val="1"/>
        <w:spacing w:after="0" w:line="276" w:lineRule="auto"/>
        <w:jc w:val="both"/>
        <w:rPr>
          <w:color w:val="1f1f1f"/>
          <w:highlight w:val="white"/>
        </w:rPr>
      </w:pPr>
      <w:r w:rsidDel="00000000" w:rsidR="00000000" w:rsidRPr="00000000">
        <w:rPr>
          <w:rtl w:val="0"/>
        </w:rPr>
      </w:r>
    </w:p>
    <w:p w:rsidR="00000000" w:rsidDel="00000000" w:rsidP="00000000" w:rsidRDefault="00000000" w:rsidRPr="00000000" w14:paraId="00000021">
      <w:pPr>
        <w:widowControl w:val="1"/>
        <w:spacing w:after="0" w:line="276" w:lineRule="auto"/>
        <w:jc w:val="both"/>
        <w:rPr>
          <w:b w:val="1"/>
          <w:bCs w:val="1"/>
          <w:color w:val="1f1f1f"/>
        </w:rPr>
      </w:pPr>
      <w:r w:rsidDel="00000000" w:rsidR="00000000" w:rsidRPr="00000000">
        <w:rPr>
          <w:b w:val="1"/>
          <w:bCs w:val="1"/>
          <w:color w:val="1f1f1f"/>
          <w:highlight w:val="white"/>
          <w:rtl w:val="0"/>
        </w:rPr>
        <w:t xml:space="preserve">Note: </w:t>
      </w:r>
      <w:r w:rsidDel="00000000" w:rsidR="00000000" w:rsidRPr="00000000">
        <w:rPr>
          <w:rtl w:val="0"/>
        </w:rPr>
      </w:r>
    </w:p>
    <w:p w:rsidR="00000000" w:rsidDel="00000000" w:rsidP="00000000" w:rsidRDefault="00000000" w:rsidRPr="00000000" w14:paraId="00000022">
      <w:pPr>
        <w:widowControl w:val="1"/>
        <w:numPr>
          <w:ilvl w:val="0"/>
          <w:numId w:val="8"/>
        </w:numPr>
        <w:spacing w:after="0" w:line="276" w:lineRule="auto"/>
        <w:ind w:left="720" w:hanging="360"/>
        <w:jc w:val="both"/>
        <w:rPr>
          <w:b w:val="1"/>
          <w:bCs w:val="1"/>
          <w:color w:val="1f1f1f"/>
        </w:rPr>
      </w:pPr>
      <w:r w:rsidDel="00000000" w:rsidR="00000000" w:rsidRPr="00000000">
        <w:rPr>
          <w:b w:val="1"/>
          <w:bCs w:val="1"/>
          <w:color w:val="1f1f1f"/>
          <w:rtl w:val="0"/>
        </w:rPr>
        <w:t xml:space="preserve">Suggested morning flight arrival at Trang Airport.</w:t>
      </w:r>
    </w:p>
    <w:p w:rsidR="00000000" w:rsidDel="00000000" w:rsidP="00000000" w:rsidRDefault="00000000" w:rsidRPr="00000000" w14:paraId="00000023">
      <w:pPr>
        <w:widowControl w:val="1"/>
        <w:numPr>
          <w:ilvl w:val="0"/>
          <w:numId w:val="8"/>
        </w:numPr>
        <w:spacing w:after="0" w:line="276" w:lineRule="auto"/>
        <w:ind w:left="720" w:hanging="360"/>
        <w:jc w:val="both"/>
        <w:rPr>
          <w:b w:val="1"/>
          <w:bCs w:val="1"/>
          <w:color w:val="1f1f1f"/>
        </w:rPr>
      </w:pPr>
      <w:r w:rsidDel="00000000" w:rsidR="00000000" w:rsidRPr="00000000">
        <w:rPr>
          <w:b w:val="1"/>
          <w:bCs w:val="1"/>
          <w:color w:val="1f1f1f"/>
          <w:rtl w:val="0"/>
        </w:rPr>
        <w:t xml:space="preserve">Supplement for transfers from Krabi Airport as per the table below.</w:t>
      </w:r>
    </w:p>
    <w:p w:rsidR="00000000" w:rsidDel="00000000" w:rsidP="00000000" w:rsidRDefault="00000000" w:rsidRPr="00000000" w14:paraId="00000024">
      <w:pPr>
        <w:widowControl w:val="1"/>
        <w:numPr>
          <w:ilvl w:val="0"/>
          <w:numId w:val="8"/>
        </w:numPr>
        <w:spacing w:after="0" w:line="276" w:lineRule="auto"/>
        <w:ind w:left="720" w:hanging="360"/>
        <w:jc w:val="both"/>
        <w:rPr>
          <w:b w:val="1"/>
          <w:bCs w:val="1"/>
          <w:color w:val="1f1f1f"/>
        </w:rPr>
      </w:pPr>
      <w:r w:rsidDel="00000000" w:rsidR="00000000" w:rsidRPr="00000000">
        <w:rPr>
          <w:b w:val="1"/>
          <w:bCs w:val="1"/>
          <w:color w:val="1f1f1f"/>
          <w:rtl w:val="0"/>
        </w:rPr>
        <w:t xml:space="preserve">The itinerary may be subject to change depending on flight arrival time. </w:t>
      </w:r>
    </w:p>
    <w:p w:rsidR="00000000" w:rsidDel="00000000" w:rsidP="00000000" w:rsidRDefault="00000000" w:rsidRPr="00000000" w14:paraId="00000025">
      <w:pPr>
        <w:widowControl w:val="1"/>
        <w:numPr>
          <w:ilvl w:val="0"/>
          <w:numId w:val="8"/>
        </w:numPr>
        <w:spacing w:after="0" w:line="276" w:lineRule="auto"/>
        <w:ind w:left="720" w:hanging="360"/>
        <w:jc w:val="both"/>
        <w:rPr>
          <w:b w:val="1"/>
          <w:bCs w:val="1"/>
          <w:color w:val="1f1f1f"/>
          <w:u w:val="none"/>
        </w:rPr>
      </w:pPr>
      <w:r w:rsidDel="00000000" w:rsidR="00000000" w:rsidRPr="00000000">
        <w:rPr>
          <w:b w:val="1"/>
          <w:bCs w:val="1"/>
          <w:color w:val="1f1f1f"/>
          <w:rtl w:val="0"/>
        </w:rPr>
        <w:t xml:space="preserve">The local dessert making experience is to be arranged in collaboration with the local community. As the local hosts continue their daily work and routines, timing will be coordinated in advance according to their availability.</w:t>
      </w:r>
    </w:p>
    <w:p w:rsidR="00000000" w:rsidDel="00000000" w:rsidP="00000000" w:rsidRDefault="00000000" w:rsidRPr="00000000" w14:paraId="00000026">
      <w:pPr>
        <w:widowControl w:val="1"/>
        <w:numPr>
          <w:ilvl w:val="0"/>
          <w:numId w:val="8"/>
        </w:numPr>
        <w:spacing w:after="0" w:line="276" w:lineRule="auto"/>
        <w:ind w:left="720" w:hanging="360"/>
        <w:jc w:val="both"/>
        <w:rPr>
          <w:b w:val="1"/>
          <w:bCs w:val="1"/>
          <w:color w:val="1f1f1f"/>
          <w:u w:val="none"/>
        </w:rPr>
      </w:pPr>
      <w:r w:rsidDel="00000000" w:rsidR="00000000" w:rsidRPr="00000000">
        <w:rPr>
          <w:b w:val="1"/>
          <w:bCs w:val="1"/>
          <w:color w:val="1f1f1f"/>
          <w:rtl w:val="0"/>
        </w:rPr>
        <w:t xml:space="preserve">An alternative dessert-making activity may feature Southern-style Roti, a hand-stretched pancake. </w:t>
      </w:r>
    </w:p>
    <w:p w:rsidR="00000000" w:rsidDel="00000000" w:rsidP="00000000" w:rsidRDefault="00000000" w:rsidRPr="00000000" w14:paraId="00000027">
      <w:pPr>
        <w:widowControl w:val="1"/>
        <w:spacing w:after="0" w:line="276" w:lineRule="auto"/>
        <w:ind w:left="720" w:firstLine="0"/>
        <w:jc w:val="both"/>
        <w:rPr>
          <w:b w:val="1"/>
          <w:bCs w:val="1"/>
          <w:color w:val="1f1f1f"/>
        </w:rPr>
      </w:pPr>
      <w:r w:rsidDel="00000000" w:rsidR="00000000" w:rsidRPr="00000000">
        <w:rPr>
          <w:rtl w:val="0"/>
        </w:rPr>
      </w:r>
    </w:p>
    <w:p w:rsidR="00000000" w:rsidDel="00000000" w:rsidP="00000000" w:rsidRDefault="00000000" w:rsidRPr="00000000" w14:paraId="00000028">
      <w:pPr>
        <w:widowControl w:val="1"/>
        <w:spacing w:after="0" w:line="240" w:lineRule="auto"/>
        <w:jc w:val="both"/>
        <w:rPr>
          <w:b w:val="1"/>
          <w:bCs w:val="1"/>
        </w:rPr>
      </w:pPr>
      <w:r w:rsidDel="00000000" w:rsidR="00000000" w:rsidRPr="00000000">
        <w:rPr>
          <w:b w:val="1"/>
          <w:bCs w:val="1"/>
          <w:rtl w:val="0"/>
        </w:rPr>
        <w:t xml:space="preserve">Overnight in Trang. </w:t>
      </w:r>
    </w:p>
    <w:p w:rsidR="00000000" w:rsidDel="00000000" w:rsidP="00000000" w:rsidRDefault="00000000" w:rsidRPr="00000000" w14:paraId="00000029">
      <w:pPr>
        <w:widowControl w:val="1"/>
        <w:spacing w:after="0" w:line="240" w:lineRule="auto"/>
        <w:jc w:val="both"/>
        <w:rPr>
          <w:u w:val="single"/>
        </w:rPr>
      </w:pPr>
      <w:r w:rsidDel="00000000" w:rsidR="00000000" w:rsidRPr="00000000">
        <w:rPr>
          <w:b w:val="1"/>
          <w:bCs w:val="1"/>
          <w:u w:val="single"/>
          <w:rtl w:val="0"/>
        </w:rPr>
        <w:br w:type="textWrapping"/>
      </w:r>
      <w:r w:rsidDel="00000000" w:rsidR="00000000" w:rsidRPr="00000000">
        <w:rPr>
          <w:u w:val="single"/>
          <w:rtl w:val="0"/>
        </w:rPr>
        <w:t xml:space="preserve">Distances and journey time:</w:t>
      </w:r>
    </w:p>
    <w:p w:rsidR="00000000" w:rsidDel="00000000" w:rsidP="00000000" w:rsidRDefault="00000000" w:rsidRPr="00000000" w14:paraId="0000002A">
      <w:pPr>
        <w:widowControl w:val="1"/>
        <w:spacing w:after="0" w:line="240" w:lineRule="auto"/>
        <w:ind w:hanging="2"/>
        <w:jc w:val="both"/>
        <w:rPr/>
      </w:pPr>
      <w:r w:rsidDel="00000000" w:rsidR="00000000" w:rsidRPr="00000000">
        <w:rPr>
          <w:rtl w:val="0"/>
        </w:rPr>
        <w:t xml:space="preserve">Krabi Airport - Trang Old Town (120 km): 1.50 hrs. </w:t>
      </w:r>
    </w:p>
    <w:p w:rsidR="00000000" w:rsidDel="00000000" w:rsidP="00000000" w:rsidRDefault="00000000" w:rsidRPr="00000000" w14:paraId="0000002B">
      <w:pPr>
        <w:widowControl w:val="1"/>
        <w:spacing w:after="0" w:line="240" w:lineRule="auto"/>
        <w:ind w:hanging="2"/>
        <w:jc w:val="both"/>
        <w:rPr/>
      </w:pPr>
      <w:r w:rsidDel="00000000" w:rsidR="00000000" w:rsidRPr="00000000">
        <w:rPr>
          <w:rtl w:val="0"/>
        </w:rPr>
        <w:t xml:space="preserve">Trang Airport - Trang Old Town (10 km): 20 min</w:t>
      </w:r>
    </w:p>
    <w:p w:rsidR="00000000" w:rsidDel="00000000" w:rsidP="00000000" w:rsidRDefault="00000000" w:rsidRPr="00000000" w14:paraId="0000002C">
      <w:pPr>
        <w:widowControl w:val="1"/>
        <w:spacing w:after="0" w:line="240" w:lineRule="auto"/>
        <w:ind w:hanging="2"/>
        <w:jc w:val="both"/>
        <w:rPr/>
      </w:pPr>
      <w:r w:rsidDel="00000000" w:rsidR="00000000" w:rsidRPr="00000000">
        <w:rPr>
          <w:rtl w:val="0"/>
        </w:rPr>
        <w:t xml:space="preserve">Trang Old Town - Villa Pateh  (50 min): 1 hr</w:t>
      </w:r>
    </w:p>
    <w:p w:rsidR="00000000" w:rsidDel="00000000" w:rsidP="00000000" w:rsidRDefault="00000000" w:rsidRPr="00000000" w14:paraId="0000002D">
      <w:pPr>
        <w:spacing w:after="0" w:line="240" w:lineRule="auto"/>
        <w:rPr/>
      </w:pPr>
      <w:r w:rsidDel="00000000" w:rsidR="00000000" w:rsidRPr="00000000">
        <w:rPr>
          <w:rtl w:val="0"/>
        </w:rPr>
      </w:r>
    </w:p>
    <w:tbl>
      <w:tblPr>
        <w:tblStyle w:val="Table3"/>
        <w:tblW w:w="10315.0" w:type="dxa"/>
        <w:jc w:val="left"/>
        <w:tblLayout w:type="fixed"/>
        <w:tblLook w:val="0000"/>
      </w:tblPr>
      <w:tblGrid>
        <w:gridCol w:w="9014"/>
        <w:gridCol w:w="1301"/>
        <w:tblGridChange w:id="0">
          <w:tblGrid>
            <w:gridCol w:w="9014"/>
            <w:gridCol w:w="130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24f42" w:val="clear"/>
            <w:vAlign w:val="center"/>
          </w:tcPr>
          <w:p w:rsidR="00000000" w:rsidDel="00000000" w:rsidP="00000000" w:rsidRDefault="00000000" w:rsidRPr="00000000" w14:paraId="0000002E">
            <w:pPr>
              <w:widowControl w:val="1"/>
              <w:spacing w:after="0" w:line="240" w:lineRule="auto"/>
              <w:jc w:val="both"/>
              <w:rPr>
                <w:b w:val="1"/>
                <w:bCs w:val="1"/>
                <w:color w:val="ffffff"/>
              </w:rPr>
            </w:pPr>
            <w:r w:rsidDel="00000000" w:rsidR="00000000" w:rsidRPr="00000000">
              <w:rPr>
                <w:b w:val="1"/>
                <w:bCs w:val="1"/>
                <w:color w:val="ffffff"/>
                <w:rtl w:val="0"/>
              </w:rPr>
              <w:t xml:space="preserve">Day 2: Trang </w:t>
            </w:r>
          </w:p>
        </w:tc>
        <w:tc>
          <w:tcPr>
            <w:tcBorders>
              <w:top w:color="000000" w:space="0" w:sz="0" w:val="nil"/>
              <w:left w:color="000000" w:space="0" w:sz="0" w:val="nil"/>
              <w:bottom w:color="000000" w:space="0" w:sz="0" w:val="nil"/>
              <w:right w:color="000000" w:space="0" w:sz="0" w:val="nil"/>
            </w:tcBorders>
            <w:shd w:fill="024f42" w:val="clear"/>
            <w:vAlign w:val="center"/>
          </w:tcPr>
          <w:p w:rsidR="00000000" w:rsidDel="00000000" w:rsidP="00000000" w:rsidRDefault="00000000" w:rsidRPr="00000000" w14:paraId="0000002F">
            <w:pPr>
              <w:spacing w:after="0" w:lineRule="auto"/>
              <w:rPr>
                <w:b w:val="1"/>
                <w:bCs w:val="1"/>
                <w:color w:val="ffffff"/>
              </w:rPr>
            </w:pPr>
            <w:r w:rsidDel="00000000" w:rsidR="00000000" w:rsidRPr="00000000">
              <w:rPr>
                <w:b w:val="1"/>
                <w:bCs w:val="1"/>
                <w:color w:val="ffffff"/>
                <w:rtl w:val="0"/>
              </w:rPr>
              <w:t xml:space="preserve">B/L/D</w:t>
            </w:r>
          </w:p>
        </w:tc>
      </w:tr>
    </w:tbl>
    <w:p w:rsidR="00000000" w:rsidDel="00000000" w:rsidP="00000000" w:rsidRDefault="00000000" w:rsidRPr="00000000" w14:paraId="00000030">
      <w:pPr>
        <w:widowControl w:val="1"/>
        <w:spacing w:after="0" w:line="276" w:lineRule="auto"/>
        <w:jc w:val="both"/>
        <w:rPr/>
      </w:pPr>
      <w:r w:rsidDel="00000000" w:rsidR="00000000" w:rsidRPr="00000000">
        <w:rPr>
          <w:rtl w:val="0"/>
        </w:rPr>
        <w:br w:type="textWrapping"/>
        <w:t xml:space="preserve">For the early risers, kick off the morning with an </w:t>
      </w:r>
      <w:r w:rsidDel="00000000" w:rsidR="00000000" w:rsidRPr="00000000">
        <w:rPr>
          <w:u w:val="single"/>
          <w:rtl w:val="0"/>
        </w:rPr>
        <w:t xml:space="preserve">optional</w:t>
      </w:r>
      <w:r w:rsidDel="00000000" w:rsidR="00000000" w:rsidRPr="00000000">
        <w:rPr>
          <w:rtl w:val="0"/>
        </w:rPr>
        <w:t xml:space="preserve"> excursion on a long-tail boat to witness the local fishermen casting their nets in the golden dawn light, a truly authentic glimpse into the coastal way of life. </w:t>
      </w:r>
    </w:p>
    <w:p w:rsidR="00000000" w:rsidDel="00000000" w:rsidP="00000000" w:rsidRDefault="00000000" w:rsidRPr="00000000" w14:paraId="00000031">
      <w:pPr>
        <w:widowControl w:val="1"/>
        <w:spacing w:after="0" w:line="276" w:lineRule="auto"/>
        <w:jc w:val="both"/>
        <w:rPr/>
      </w:pPr>
      <w:r w:rsidDel="00000000" w:rsidR="00000000" w:rsidRPr="00000000">
        <w:rPr>
          <w:rtl w:val="0"/>
        </w:rPr>
      </w:r>
    </w:p>
    <w:p w:rsidR="00000000" w:rsidDel="00000000" w:rsidP="00000000" w:rsidRDefault="00000000" w:rsidRPr="00000000" w14:paraId="00000032">
      <w:pPr>
        <w:widowControl w:val="1"/>
        <w:spacing w:after="0" w:line="276" w:lineRule="auto"/>
        <w:jc w:val="both"/>
        <w:rPr/>
      </w:pPr>
      <w:r w:rsidDel="00000000" w:rsidR="00000000" w:rsidRPr="00000000">
        <w:rPr>
          <w:rtl w:val="0"/>
        </w:rPr>
        <w:t xml:space="preserve">Breakfast is served at the resort. </w:t>
      </w:r>
    </w:p>
    <w:p w:rsidR="00000000" w:rsidDel="00000000" w:rsidP="00000000" w:rsidRDefault="00000000" w:rsidRPr="00000000" w14:paraId="00000033">
      <w:pPr>
        <w:widowControl w:val="1"/>
        <w:spacing w:after="0" w:line="276" w:lineRule="auto"/>
        <w:jc w:val="both"/>
        <w:rPr/>
      </w:pPr>
      <w:r w:rsidDel="00000000" w:rsidR="00000000" w:rsidRPr="00000000">
        <w:rPr>
          <w:rtl w:val="0"/>
        </w:rPr>
      </w:r>
    </w:p>
    <w:p w:rsidR="00000000" w:rsidDel="00000000" w:rsidP="00000000" w:rsidRDefault="00000000" w:rsidRPr="00000000" w14:paraId="00000034">
      <w:pPr>
        <w:widowControl w:val="1"/>
        <w:spacing w:after="0" w:line="276" w:lineRule="auto"/>
        <w:jc w:val="both"/>
        <w:rPr/>
      </w:pPr>
      <w:r w:rsidDel="00000000" w:rsidR="00000000" w:rsidRPr="00000000">
        <w:rPr>
          <w:rtl w:val="0"/>
        </w:rPr>
        <w:t xml:space="preserve">After breakfast, get ready for a half-day excursion by long-tail boat through Boonkong Bay. Known locally as </w:t>
      </w:r>
      <w:r w:rsidDel="00000000" w:rsidR="00000000" w:rsidRPr="00000000">
        <w:rPr>
          <w:i w:val="1"/>
          <w:iCs w:val="1"/>
          <w:rtl w:val="0"/>
        </w:rPr>
        <w:t xml:space="preserve">Ao Boonkong</w:t>
      </w:r>
      <w:r w:rsidDel="00000000" w:rsidR="00000000" w:rsidRPr="00000000">
        <w:rPr>
          <w:rtl w:val="0"/>
        </w:rPr>
        <w:t xml:space="preserve">, this hidden natural gem is located in Trang’s Sikao District on the Andaman Sea and highly regarded as an off-the-beaten-path eco-tourism destination. Cruise through the tranquil, emerald mangrove forests, experience the soothing natural hot springs and visit a fascinating local cave. Delve into nature while enjoying delicious snacks served right on board. </w:t>
      </w:r>
    </w:p>
    <w:p w:rsidR="00000000" w:rsidDel="00000000" w:rsidP="00000000" w:rsidRDefault="00000000" w:rsidRPr="00000000" w14:paraId="00000035">
      <w:pPr>
        <w:widowControl w:val="1"/>
        <w:spacing w:after="0" w:line="276" w:lineRule="auto"/>
        <w:jc w:val="both"/>
        <w:rPr/>
      </w:pPr>
      <w:r w:rsidDel="00000000" w:rsidR="00000000" w:rsidRPr="00000000">
        <w:rPr>
          <w:rtl w:val="0"/>
        </w:rPr>
      </w:r>
    </w:p>
    <w:p w:rsidR="00000000" w:rsidDel="00000000" w:rsidP="00000000" w:rsidRDefault="00000000" w:rsidRPr="00000000" w14:paraId="00000036">
      <w:pPr>
        <w:widowControl w:val="1"/>
        <w:spacing w:after="0" w:line="276" w:lineRule="auto"/>
        <w:jc w:val="both"/>
        <w:rPr/>
      </w:pPr>
      <w:r w:rsidDel="00000000" w:rsidR="00000000" w:rsidRPr="00000000">
        <w:rPr>
          <w:rtl w:val="0"/>
        </w:rPr>
        <w:t xml:space="preserve">Following the morning sea excursion, head back to Villa Pateh for a delicious lunch featuring local flavours. </w:t>
      </w:r>
    </w:p>
    <w:p w:rsidR="00000000" w:rsidDel="00000000" w:rsidP="00000000" w:rsidRDefault="00000000" w:rsidRPr="00000000" w14:paraId="00000037">
      <w:pPr>
        <w:widowControl w:val="1"/>
        <w:spacing w:after="0" w:line="276" w:lineRule="auto"/>
        <w:jc w:val="both"/>
        <w:rPr/>
      </w:pPr>
      <w:r w:rsidDel="00000000" w:rsidR="00000000" w:rsidRPr="00000000">
        <w:rPr>
          <w:rtl w:val="0"/>
        </w:rPr>
      </w:r>
    </w:p>
    <w:p w:rsidR="00000000" w:rsidDel="00000000" w:rsidP="00000000" w:rsidRDefault="00000000" w:rsidRPr="00000000" w14:paraId="00000038">
      <w:pPr>
        <w:widowControl w:val="1"/>
        <w:spacing w:after="0" w:line="276" w:lineRule="auto"/>
        <w:jc w:val="both"/>
        <w:rPr/>
      </w:pPr>
      <w:r w:rsidDel="00000000" w:rsidR="00000000" w:rsidRPr="00000000">
        <w:rPr>
          <w:rtl w:val="0"/>
        </w:rPr>
        <w:t xml:space="preserve">In the afternoon, enjoy some time to relax before choosing from a selection of hands-on local activities:</w:t>
      </w:r>
    </w:p>
    <w:p w:rsidR="00000000" w:rsidDel="00000000" w:rsidP="00000000" w:rsidRDefault="00000000" w:rsidRPr="00000000" w14:paraId="00000039">
      <w:pPr>
        <w:widowControl w:val="1"/>
        <w:spacing w:after="0" w:line="276" w:lineRule="auto"/>
        <w:jc w:val="both"/>
        <w:rPr/>
      </w:pPr>
      <w:r w:rsidDel="00000000" w:rsidR="00000000" w:rsidRPr="00000000">
        <w:rPr>
          <w:rtl w:val="0"/>
        </w:rPr>
      </w:r>
    </w:p>
    <w:p w:rsidR="00000000" w:rsidDel="00000000" w:rsidP="00000000" w:rsidRDefault="00000000" w:rsidRPr="00000000" w14:paraId="0000003A">
      <w:pPr>
        <w:widowControl w:val="1"/>
        <w:numPr>
          <w:ilvl w:val="0"/>
          <w:numId w:val="6"/>
        </w:numPr>
        <w:spacing w:after="0" w:line="276" w:lineRule="auto"/>
        <w:ind w:left="720" w:hanging="360"/>
        <w:jc w:val="both"/>
        <w:rPr>
          <w:u w:val="none"/>
        </w:rPr>
      </w:pPr>
      <w:r w:rsidDel="00000000" w:rsidR="00000000" w:rsidRPr="00000000">
        <w:rPr>
          <w:rtl w:val="0"/>
        </w:rPr>
        <w:t xml:space="preserve">Pandan Coaster Weaving: Visit a local house, meet local artisans and learn the traditional art of weaving local pandan leaves into custom coasters. </w:t>
      </w:r>
    </w:p>
    <w:p w:rsidR="00000000" w:rsidDel="00000000" w:rsidP="00000000" w:rsidRDefault="00000000" w:rsidRPr="00000000" w14:paraId="0000003B">
      <w:pPr>
        <w:widowControl w:val="1"/>
        <w:numPr>
          <w:ilvl w:val="0"/>
          <w:numId w:val="6"/>
        </w:numPr>
        <w:spacing w:after="0" w:line="276" w:lineRule="auto"/>
        <w:ind w:left="720" w:hanging="360"/>
        <w:jc w:val="both"/>
        <w:rPr>
          <w:u w:val="none"/>
        </w:rPr>
      </w:pPr>
      <w:r w:rsidDel="00000000" w:rsidR="00000000" w:rsidRPr="00000000">
        <w:rPr>
          <w:rtl w:val="0"/>
        </w:rPr>
        <w:t xml:space="preserve">Batik Painting: Meet a local instructor at the villa and learn the techniques behind batik painting while creating a colourful fabric piece.</w:t>
      </w:r>
    </w:p>
    <w:p w:rsidR="00000000" w:rsidDel="00000000" w:rsidP="00000000" w:rsidRDefault="00000000" w:rsidRPr="00000000" w14:paraId="0000003C">
      <w:pPr>
        <w:widowControl w:val="1"/>
        <w:spacing w:after="0" w:line="276" w:lineRule="auto"/>
        <w:jc w:val="both"/>
        <w:rPr/>
      </w:pPr>
      <w:r w:rsidDel="00000000" w:rsidR="00000000" w:rsidRPr="00000000">
        <w:rPr>
          <w:rtl w:val="0"/>
        </w:rPr>
      </w:r>
    </w:p>
    <w:p w:rsidR="00000000" w:rsidDel="00000000" w:rsidP="00000000" w:rsidRDefault="00000000" w:rsidRPr="00000000" w14:paraId="0000003D">
      <w:pPr>
        <w:widowControl w:val="1"/>
        <w:spacing w:after="0" w:line="276" w:lineRule="auto"/>
        <w:jc w:val="both"/>
        <w:rPr/>
      </w:pPr>
      <w:r w:rsidDel="00000000" w:rsidR="00000000" w:rsidRPr="00000000">
        <w:rPr>
          <w:rtl w:val="0"/>
        </w:rPr>
        <w:t xml:space="preserve">Dinner is served at the resort. </w:t>
      </w:r>
    </w:p>
    <w:p w:rsidR="00000000" w:rsidDel="00000000" w:rsidP="00000000" w:rsidRDefault="00000000" w:rsidRPr="00000000" w14:paraId="0000003E">
      <w:pPr>
        <w:widowControl w:val="1"/>
        <w:spacing w:after="0" w:line="276" w:lineRule="auto"/>
        <w:jc w:val="both"/>
        <w:rPr/>
      </w:pPr>
      <w:r w:rsidDel="00000000" w:rsidR="00000000" w:rsidRPr="00000000">
        <w:rPr>
          <w:rtl w:val="0"/>
        </w:rPr>
      </w:r>
    </w:p>
    <w:p w:rsidR="00000000" w:rsidDel="00000000" w:rsidP="00000000" w:rsidRDefault="00000000" w:rsidRPr="00000000" w14:paraId="0000003F">
      <w:pPr>
        <w:widowControl w:val="1"/>
        <w:spacing w:after="0" w:line="240" w:lineRule="auto"/>
        <w:jc w:val="both"/>
        <w:rPr/>
      </w:pPr>
      <w:r w:rsidDel="00000000" w:rsidR="00000000" w:rsidRPr="00000000">
        <w:rPr>
          <w:b w:val="1"/>
          <w:bCs w:val="1"/>
          <w:rtl w:val="0"/>
        </w:rPr>
        <w:t xml:space="preserve">Overnight in Trang </w:t>
      </w:r>
      <w:r w:rsidDel="00000000" w:rsidR="00000000" w:rsidRPr="00000000">
        <w:rPr>
          <w:rtl w:val="0"/>
        </w:rPr>
      </w:r>
    </w:p>
    <w:p w:rsidR="00000000" w:rsidDel="00000000" w:rsidP="00000000" w:rsidRDefault="00000000" w:rsidRPr="00000000" w14:paraId="00000040">
      <w:pPr>
        <w:widowControl w:val="1"/>
        <w:spacing w:after="0" w:line="240" w:lineRule="auto"/>
        <w:jc w:val="both"/>
        <w:rPr/>
      </w:pPr>
      <w:r w:rsidDel="00000000" w:rsidR="00000000" w:rsidRPr="00000000">
        <w:rPr>
          <w:rtl w:val="0"/>
        </w:rPr>
      </w:r>
    </w:p>
    <w:tbl>
      <w:tblPr>
        <w:tblStyle w:val="Table4"/>
        <w:tblW w:w="10315.0" w:type="dxa"/>
        <w:jc w:val="left"/>
        <w:tblLayout w:type="fixed"/>
        <w:tblLook w:val="0000"/>
      </w:tblPr>
      <w:tblGrid>
        <w:gridCol w:w="9014"/>
        <w:gridCol w:w="1301"/>
        <w:tblGridChange w:id="0">
          <w:tblGrid>
            <w:gridCol w:w="9014"/>
            <w:gridCol w:w="130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24f42" w:val="clear"/>
            <w:vAlign w:val="center"/>
          </w:tcPr>
          <w:p w:rsidR="00000000" w:rsidDel="00000000" w:rsidP="00000000" w:rsidRDefault="00000000" w:rsidRPr="00000000" w14:paraId="00000041">
            <w:pPr>
              <w:widowControl w:val="1"/>
              <w:spacing w:after="0" w:line="240" w:lineRule="auto"/>
              <w:jc w:val="both"/>
              <w:rPr>
                <w:b w:val="1"/>
                <w:bCs w:val="1"/>
                <w:color w:val="ffffff"/>
              </w:rPr>
            </w:pPr>
            <w:r w:rsidDel="00000000" w:rsidR="00000000" w:rsidRPr="00000000">
              <w:rPr>
                <w:b w:val="1"/>
                <w:bCs w:val="1"/>
                <w:color w:val="ffffff"/>
                <w:rtl w:val="0"/>
              </w:rPr>
              <w:t xml:space="preserve">Day 3: </w:t>
            </w:r>
            <w:r w:rsidDel="00000000" w:rsidR="00000000" w:rsidRPr="00000000">
              <w:rPr>
                <w:b w:val="1"/>
                <w:bCs w:val="1"/>
                <w:color w:val="ffffff"/>
                <w:sz w:val="24"/>
                <w:szCs w:val="24"/>
                <w:rtl w:val="0"/>
              </w:rPr>
              <w:t xml:space="preserve">Trang Departure </w:t>
            </w:r>
            <w:r w:rsidDel="00000000" w:rsidR="00000000" w:rsidRPr="00000000">
              <w:rPr>
                <w:b w:val="1"/>
                <w:bCs w:val="1"/>
                <w:color w:val="ffffff"/>
                <w:rtl w:val="0"/>
              </w:rPr>
              <w:t xml:space="preserve">   </w:t>
            </w:r>
            <w:r w:rsidDel="00000000" w:rsidR="00000000" w:rsidRPr="00000000">
              <w:rPr>
                <w:b w:val="1"/>
                <w:bCs w:val="1"/>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24f42" w:val="clear"/>
            <w:vAlign w:val="center"/>
          </w:tcPr>
          <w:p w:rsidR="00000000" w:rsidDel="00000000" w:rsidP="00000000" w:rsidRDefault="00000000" w:rsidRPr="00000000" w14:paraId="00000042">
            <w:pPr>
              <w:spacing w:after="0" w:lineRule="auto"/>
              <w:rPr>
                <w:b w:val="1"/>
                <w:bCs w:val="1"/>
                <w:color w:val="ffffff"/>
              </w:rPr>
            </w:pPr>
            <w:r w:rsidDel="00000000" w:rsidR="00000000" w:rsidRPr="00000000">
              <w:rPr>
                <w:b w:val="1"/>
                <w:bCs w:val="1"/>
                <w:color w:val="ffffff"/>
                <w:rtl w:val="0"/>
              </w:rPr>
              <w:t xml:space="preserve">B/-/-</w:t>
            </w:r>
          </w:p>
        </w:tc>
      </w:tr>
    </w:tbl>
    <w:p w:rsidR="00000000" w:rsidDel="00000000" w:rsidP="00000000" w:rsidRDefault="00000000" w:rsidRPr="00000000" w14:paraId="00000043">
      <w:pPr>
        <w:tabs>
          <w:tab w:val="left" w:leader="none" w:pos="487"/>
          <w:tab w:val="left" w:leader="none" w:pos="4536"/>
        </w:tabs>
        <w:spacing w:after="0" w:line="240" w:lineRule="auto"/>
        <w:jc w:val="both"/>
        <w:rPr/>
      </w:pPr>
      <w:r w:rsidDel="00000000" w:rsidR="00000000" w:rsidRPr="00000000">
        <w:rPr>
          <w:rtl w:val="0"/>
        </w:rPr>
      </w:r>
    </w:p>
    <w:p w:rsidR="00000000" w:rsidDel="00000000" w:rsidP="00000000" w:rsidRDefault="00000000" w:rsidRPr="00000000" w14:paraId="00000044">
      <w:pPr>
        <w:tabs>
          <w:tab w:val="left" w:leader="none" w:pos="487"/>
          <w:tab w:val="left" w:leader="none" w:pos="4536"/>
        </w:tabs>
        <w:spacing w:after="0" w:line="276" w:lineRule="auto"/>
        <w:jc w:val="both"/>
        <w:rPr>
          <w:b w:val="1"/>
          <w:bCs w:val="1"/>
        </w:rPr>
      </w:pPr>
      <w:r w:rsidDel="00000000" w:rsidR="00000000" w:rsidRPr="00000000">
        <w:rPr>
          <w:rtl w:val="0"/>
        </w:rPr>
        <w:t xml:space="preserve">Rise early for an </w:t>
      </w:r>
      <w:r w:rsidDel="00000000" w:rsidR="00000000" w:rsidRPr="00000000">
        <w:rPr>
          <w:u w:val="single"/>
          <w:rtl w:val="0"/>
        </w:rPr>
        <w:t xml:space="preserve">optional</w:t>
      </w:r>
      <w:r w:rsidDel="00000000" w:rsidR="00000000" w:rsidRPr="00000000">
        <w:rPr>
          <w:rtl w:val="0"/>
        </w:rPr>
        <w:t xml:space="preserve"> visit to the community market, with opportunities to sample local snacks and meet residents. </w:t>
      </w:r>
      <w:r w:rsidDel="00000000" w:rsidR="00000000" w:rsidRPr="00000000">
        <w:rPr>
          <w:b w:val="1"/>
          <w:bCs w:val="1"/>
          <w:rtl w:val="0"/>
        </w:rPr>
        <w:t xml:space="preserve">Note: Unlike many other Thai markets, stalls are set up outside individual homes around the community centre, selling food, snacks and coffee or tea.</w:t>
      </w:r>
    </w:p>
    <w:p w:rsidR="00000000" w:rsidDel="00000000" w:rsidP="00000000" w:rsidRDefault="00000000" w:rsidRPr="00000000" w14:paraId="00000045">
      <w:pPr>
        <w:tabs>
          <w:tab w:val="left" w:leader="none" w:pos="487"/>
          <w:tab w:val="left" w:leader="none" w:pos="4536"/>
        </w:tabs>
        <w:spacing w:after="0" w:line="276" w:lineRule="auto"/>
        <w:jc w:val="both"/>
        <w:rPr>
          <w:b w:val="1"/>
          <w:bCs w:val="1"/>
        </w:rPr>
      </w:pPr>
      <w:r w:rsidDel="00000000" w:rsidR="00000000" w:rsidRPr="00000000">
        <w:rPr>
          <w:rtl w:val="0"/>
        </w:rPr>
      </w:r>
    </w:p>
    <w:p w:rsidR="00000000" w:rsidDel="00000000" w:rsidP="00000000" w:rsidRDefault="00000000" w:rsidRPr="00000000" w14:paraId="00000046">
      <w:pPr>
        <w:tabs>
          <w:tab w:val="left" w:leader="none" w:pos="487"/>
          <w:tab w:val="left" w:leader="none" w:pos="4536"/>
        </w:tabs>
        <w:spacing w:after="0" w:line="276" w:lineRule="auto"/>
        <w:jc w:val="both"/>
        <w:rPr/>
      </w:pPr>
      <w:r w:rsidDel="00000000" w:rsidR="00000000" w:rsidRPr="00000000">
        <w:rPr>
          <w:rtl w:val="0"/>
        </w:rPr>
        <w:t xml:space="preserve">Breakfast is served at the resort. </w:t>
      </w:r>
    </w:p>
    <w:p w:rsidR="00000000" w:rsidDel="00000000" w:rsidP="00000000" w:rsidRDefault="00000000" w:rsidRPr="00000000" w14:paraId="00000047">
      <w:pPr>
        <w:tabs>
          <w:tab w:val="left" w:leader="none" w:pos="487"/>
          <w:tab w:val="left" w:leader="none" w:pos="4536"/>
        </w:tabs>
        <w:spacing w:after="0" w:line="276" w:lineRule="auto"/>
        <w:jc w:val="both"/>
        <w:rPr/>
      </w:pPr>
      <w:r w:rsidDel="00000000" w:rsidR="00000000" w:rsidRPr="00000000">
        <w:rPr>
          <w:rtl w:val="0"/>
        </w:rPr>
      </w:r>
    </w:p>
    <w:p w:rsidR="00000000" w:rsidDel="00000000" w:rsidP="00000000" w:rsidRDefault="00000000" w:rsidRPr="00000000" w14:paraId="00000048">
      <w:pPr>
        <w:tabs>
          <w:tab w:val="left" w:leader="none" w:pos="487"/>
          <w:tab w:val="left" w:leader="none" w:pos="4536"/>
        </w:tabs>
        <w:spacing w:after="0" w:line="276" w:lineRule="auto"/>
        <w:jc w:val="both"/>
        <w:rPr>
          <w:b w:val="1"/>
          <w:bCs w:val="1"/>
        </w:rPr>
      </w:pPr>
      <w:r w:rsidDel="00000000" w:rsidR="00000000" w:rsidRPr="00000000">
        <w:rPr>
          <w:rtl w:val="0"/>
        </w:rPr>
        <w:t xml:space="preserve">Check out at 11:00 and transfer out to the airport or a local pier to continue to the next island destination (either Koh Mook, Koh Kradan or Koh Lanta).</w:t>
      </w:r>
      <w:r w:rsidDel="00000000" w:rsidR="00000000" w:rsidRPr="00000000">
        <w:rPr>
          <w:b w:val="1"/>
          <w:bCs w:val="1"/>
          <w:rtl w:val="0"/>
        </w:rPr>
        <w:t xml:space="preserve"> Note: Connections to Koh Lipe are also possible via an approximately 2.5-hour overland transfer to Satun Pakbara Pier (as per the table below).</w:t>
      </w:r>
    </w:p>
    <w:p w:rsidR="00000000" w:rsidDel="00000000" w:rsidP="00000000" w:rsidRDefault="00000000" w:rsidRPr="00000000" w14:paraId="00000049">
      <w:pPr>
        <w:tabs>
          <w:tab w:val="left" w:leader="none" w:pos="487"/>
          <w:tab w:val="left" w:leader="none" w:pos="4536"/>
        </w:tabs>
        <w:spacing w:after="0" w:line="240" w:lineRule="auto"/>
        <w:ind w:left="720" w:firstLine="0"/>
        <w:jc w:val="both"/>
        <w:rPr>
          <w:b w:val="1"/>
          <w:bCs w:val="1"/>
        </w:rPr>
      </w:pPr>
      <w:r w:rsidDel="00000000" w:rsidR="00000000" w:rsidRPr="00000000">
        <w:rPr>
          <w:rtl w:val="0"/>
        </w:rPr>
      </w:r>
    </w:p>
    <w:p w:rsidR="00000000" w:rsidDel="00000000" w:rsidP="00000000" w:rsidRDefault="00000000" w:rsidRPr="00000000" w14:paraId="0000004A">
      <w:pPr>
        <w:tabs>
          <w:tab w:val="left" w:leader="none" w:pos="487"/>
          <w:tab w:val="left" w:leader="none" w:pos="4536"/>
        </w:tabs>
        <w:spacing w:after="0" w:line="240" w:lineRule="auto"/>
        <w:rPr>
          <w:u w:val="single"/>
        </w:rPr>
      </w:pPr>
      <w:r w:rsidDel="00000000" w:rsidR="00000000" w:rsidRPr="00000000">
        <w:rPr>
          <w:rtl w:val="0"/>
        </w:rPr>
        <w:br w:type="textWrapping"/>
      </w:r>
      <w:r w:rsidDel="00000000" w:rsidR="00000000" w:rsidRPr="00000000">
        <w:rPr>
          <w:u w:val="single"/>
          <w:rtl w:val="0"/>
        </w:rPr>
        <w:t xml:space="preserve">Distances and journey time:</w:t>
      </w:r>
    </w:p>
    <w:p w:rsidR="00000000" w:rsidDel="00000000" w:rsidP="00000000" w:rsidRDefault="00000000" w:rsidRPr="00000000" w14:paraId="0000004B">
      <w:pPr>
        <w:widowControl w:val="1"/>
        <w:spacing w:after="0" w:line="240" w:lineRule="auto"/>
        <w:ind w:hanging="2"/>
        <w:jc w:val="both"/>
        <w:rPr/>
      </w:pPr>
      <w:r w:rsidDel="00000000" w:rsidR="00000000" w:rsidRPr="00000000">
        <w:rPr>
          <w:rtl w:val="0"/>
        </w:rPr>
        <w:t xml:space="preserve">Villa Pateh - Trang Airport (50 min): 55 min</w:t>
      </w:r>
    </w:p>
    <w:p w:rsidR="00000000" w:rsidDel="00000000" w:rsidP="00000000" w:rsidRDefault="00000000" w:rsidRPr="00000000" w14:paraId="0000004C">
      <w:pPr>
        <w:widowControl w:val="1"/>
        <w:spacing w:after="0" w:line="240" w:lineRule="auto"/>
        <w:ind w:hanging="2"/>
        <w:jc w:val="both"/>
        <w:rPr/>
      </w:pPr>
      <w:r w:rsidDel="00000000" w:rsidR="00000000" w:rsidRPr="00000000">
        <w:rPr>
          <w:rtl w:val="0"/>
        </w:rPr>
        <w:t xml:space="preserve">Villa Pateh - Krabi Airport (88 km): 1.20 hrs. </w:t>
      </w:r>
    </w:p>
    <w:p w:rsidR="00000000" w:rsidDel="00000000" w:rsidP="00000000" w:rsidRDefault="00000000" w:rsidRPr="00000000" w14:paraId="0000004D">
      <w:pPr>
        <w:widowControl w:val="1"/>
        <w:spacing w:after="0" w:line="240" w:lineRule="auto"/>
        <w:ind w:hanging="2"/>
        <w:jc w:val="both"/>
        <w:rPr/>
      </w:pPr>
      <w:r w:rsidDel="00000000" w:rsidR="00000000" w:rsidRPr="00000000">
        <w:rPr>
          <w:rtl w:val="0"/>
        </w:rPr>
        <w:t xml:space="preserve">Villa Pateh - Kuan Tung Ku Pier (for Koh Mook and Koh Kradan) (35 km): 40 min</w:t>
      </w:r>
    </w:p>
    <w:p w:rsidR="00000000" w:rsidDel="00000000" w:rsidP="00000000" w:rsidRDefault="00000000" w:rsidRPr="00000000" w14:paraId="0000004E">
      <w:pPr>
        <w:widowControl w:val="1"/>
        <w:spacing w:after="0" w:line="240" w:lineRule="auto"/>
        <w:ind w:hanging="2"/>
        <w:jc w:val="both"/>
        <w:rPr/>
      </w:pPr>
      <w:r w:rsidDel="00000000" w:rsidR="00000000" w:rsidRPr="00000000">
        <w:rPr>
          <w:rtl w:val="0"/>
        </w:rPr>
        <w:t xml:space="preserve">Villa Pateh - Bo Hin Pier (for Koh Lanta) (8 km): 10 min</w:t>
      </w:r>
    </w:p>
    <w:p w:rsidR="00000000" w:rsidDel="00000000" w:rsidP="00000000" w:rsidRDefault="00000000" w:rsidRPr="00000000" w14:paraId="0000004F">
      <w:pPr>
        <w:widowControl w:val="1"/>
        <w:spacing w:after="0" w:line="240" w:lineRule="auto"/>
        <w:ind w:hanging="2"/>
        <w:jc w:val="both"/>
        <w:rPr/>
      </w:pPr>
      <w:r w:rsidDel="00000000" w:rsidR="00000000" w:rsidRPr="00000000">
        <w:rPr>
          <w:rtl w:val="0"/>
        </w:rPr>
      </w:r>
    </w:p>
    <w:p w:rsidR="00000000" w:rsidDel="00000000" w:rsidP="00000000" w:rsidRDefault="00000000" w:rsidRPr="00000000" w14:paraId="00000050">
      <w:pPr>
        <w:tabs>
          <w:tab w:val="left" w:leader="none" w:pos="487"/>
          <w:tab w:val="left" w:leader="none" w:pos="4536"/>
        </w:tabs>
        <w:spacing w:after="0" w:line="240" w:lineRule="auto"/>
        <w:rPr/>
      </w:pPr>
      <w:r w:rsidDel="00000000" w:rsidR="00000000" w:rsidRPr="00000000">
        <w:rPr>
          <w:rtl w:val="0"/>
        </w:rPr>
      </w:r>
    </w:p>
    <w:p w:rsidR="00000000" w:rsidDel="00000000" w:rsidP="00000000" w:rsidRDefault="00000000" w:rsidRPr="00000000" w14:paraId="00000051">
      <w:pPr>
        <w:spacing w:after="60" w:before="60" w:line="240" w:lineRule="auto"/>
        <w:ind w:hanging="2"/>
        <w:jc w:val="center"/>
        <w:rPr>
          <w:b w:val="1"/>
          <w:bCs w:val="1"/>
        </w:rPr>
      </w:pPr>
      <w:r w:rsidDel="00000000" w:rsidR="00000000" w:rsidRPr="00000000">
        <w:rPr>
          <w:b w:val="1"/>
          <w:bCs w:val="1"/>
          <w:rtl w:val="0"/>
        </w:rPr>
        <w:t xml:space="preserve">***End of Services***</w:t>
      </w:r>
    </w:p>
    <w:p w:rsidR="00000000" w:rsidDel="00000000" w:rsidP="00000000" w:rsidRDefault="00000000" w:rsidRPr="00000000" w14:paraId="00000052">
      <w:pPr>
        <w:spacing w:after="60" w:before="60" w:line="240" w:lineRule="auto"/>
        <w:ind w:hanging="2"/>
        <w:jc w:val="center"/>
        <w:rPr>
          <w:b w:val="1"/>
          <w:bCs w:val="1"/>
        </w:rPr>
      </w:pPr>
      <w:r w:rsidDel="00000000" w:rsidR="00000000" w:rsidRPr="00000000">
        <w:rPr>
          <w:rtl w:val="0"/>
        </w:rPr>
      </w:r>
    </w:p>
    <w:p w:rsidR="00000000" w:rsidDel="00000000" w:rsidP="00000000" w:rsidRDefault="00000000" w:rsidRPr="00000000" w14:paraId="00000053">
      <w:pPr>
        <w:spacing w:after="60" w:before="60" w:line="240" w:lineRule="auto"/>
        <w:ind w:hanging="2"/>
        <w:jc w:val="center"/>
        <w:rPr>
          <w:b w:val="1"/>
          <w:bCs w:val="1"/>
        </w:rPr>
      </w:pPr>
      <w:r w:rsidDel="00000000" w:rsidR="00000000" w:rsidRPr="00000000">
        <w:rPr>
          <w:rtl w:val="0"/>
        </w:rPr>
      </w:r>
    </w:p>
    <w:p w:rsidR="00000000" w:rsidDel="00000000" w:rsidP="00000000" w:rsidRDefault="00000000" w:rsidRPr="00000000" w14:paraId="00000054">
      <w:pPr>
        <w:spacing w:after="60" w:before="60" w:line="240" w:lineRule="auto"/>
        <w:ind w:hanging="2"/>
        <w:jc w:val="center"/>
        <w:rPr>
          <w:b w:val="1"/>
          <w:bCs w:val="1"/>
        </w:rPr>
      </w:pPr>
      <w:r w:rsidDel="00000000" w:rsidR="00000000" w:rsidRPr="00000000">
        <w:rPr>
          <w:rtl w:val="0"/>
        </w:rPr>
      </w:r>
    </w:p>
    <w:p w:rsidR="00000000" w:rsidDel="00000000" w:rsidP="00000000" w:rsidRDefault="00000000" w:rsidRPr="00000000" w14:paraId="00000055">
      <w:pPr>
        <w:spacing w:after="60" w:before="60" w:line="240" w:lineRule="auto"/>
        <w:ind w:hanging="2"/>
        <w:jc w:val="center"/>
        <w:rPr>
          <w:b w:val="1"/>
          <w:bCs w:val="1"/>
        </w:rPr>
      </w:pPr>
      <w:r w:rsidDel="00000000" w:rsidR="00000000" w:rsidRPr="00000000">
        <w:rPr>
          <w:rtl w:val="0"/>
        </w:rPr>
      </w:r>
    </w:p>
    <w:p w:rsidR="00000000" w:rsidDel="00000000" w:rsidP="00000000" w:rsidRDefault="00000000" w:rsidRPr="00000000" w14:paraId="00000056">
      <w:pPr>
        <w:spacing w:after="60" w:before="60" w:line="240" w:lineRule="auto"/>
        <w:ind w:hanging="2"/>
        <w:jc w:val="center"/>
        <w:rPr>
          <w:b w:val="1"/>
          <w:bCs w:val="1"/>
        </w:rPr>
      </w:pPr>
      <w:r w:rsidDel="00000000" w:rsidR="00000000" w:rsidRPr="00000000">
        <w:rPr>
          <w:rtl w:val="0"/>
        </w:rPr>
      </w:r>
    </w:p>
    <w:p w:rsidR="00000000" w:rsidDel="00000000" w:rsidP="00000000" w:rsidRDefault="00000000" w:rsidRPr="00000000" w14:paraId="00000057">
      <w:pPr>
        <w:spacing w:after="60" w:before="60" w:line="240" w:lineRule="auto"/>
        <w:ind w:hanging="2"/>
        <w:jc w:val="center"/>
        <w:rPr>
          <w:b w:val="1"/>
          <w:bCs w:val="1"/>
        </w:rPr>
      </w:pPr>
      <w:r w:rsidDel="00000000" w:rsidR="00000000" w:rsidRPr="00000000">
        <w:rPr>
          <w:rtl w:val="0"/>
        </w:rPr>
      </w:r>
    </w:p>
    <w:p w:rsidR="00000000" w:rsidDel="00000000" w:rsidP="00000000" w:rsidRDefault="00000000" w:rsidRPr="00000000" w14:paraId="00000058">
      <w:pPr>
        <w:spacing w:after="60" w:before="60" w:line="240" w:lineRule="auto"/>
        <w:ind w:hanging="2"/>
        <w:jc w:val="center"/>
        <w:rPr>
          <w:b w:val="1"/>
          <w:bCs w:val="1"/>
        </w:rPr>
      </w:pPr>
      <w:r w:rsidDel="00000000" w:rsidR="00000000" w:rsidRPr="00000000">
        <w:rPr>
          <w:rtl w:val="0"/>
        </w:rPr>
      </w:r>
    </w:p>
    <w:p w:rsidR="00000000" w:rsidDel="00000000" w:rsidP="00000000" w:rsidRDefault="00000000" w:rsidRPr="00000000" w14:paraId="00000059">
      <w:pPr>
        <w:spacing w:after="60" w:before="60" w:line="240" w:lineRule="auto"/>
        <w:ind w:hanging="2"/>
        <w:jc w:val="center"/>
        <w:rPr>
          <w:b w:val="1"/>
          <w:bCs w:val="1"/>
        </w:rPr>
      </w:pPr>
      <w:r w:rsidDel="00000000" w:rsidR="00000000" w:rsidRPr="00000000">
        <w:rPr>
          <w:rtl w:val="0"/>
        </w:rPr>
      </w:r>
    </w:p>
    <w:p w:rsidR="00000000" w:rsidDel="00000000" w:rsidP="00000000" w:rsidRDefault="00000000" w:rsidRPr="00000000" w14:paraId="0000005A">
      <w:pPr>
        <w:spacing w:after="60" w:before="60" w:line="240" w:lineRule="auto"/>
        <w:ind w:hanging="2"/>
        <w:jc w:val="center"/>
        <w:rPr>
          <w:b w:val="1"/>
          <w:bCs w:val="1"/>
        </w:rPr>
      </w:pPr>
      <w:r w:rsidDel="00000000" w:rsidR="00000000" w:rsidRPr="00000000">
        <w:rPr>
          <w:rtl w:val="0"/>
        </w:rPr>
      </w:r>
    </w:p>
    <w:p w:rsidR="00000000" w:rsidDel="00000000" w:rsidP="00000000" w:rsidRDefault="00000000" w:rsidRPr="00000000" w14:paraId="0000005B">
      <w:pPr>
        <w:spacing w:after="60" w:before="60" w:line="240" w:lineRule="auto"/>
        <w:ind w:hanging="2"/>
        <w:jc w:val="center"/>
        <w:rPr>
          <w:b w:val="1"/>
          <w:bCs w:val="1"/>
        </w:rPr>
      </w:pPr>
      <w:r w:rsidDel="00000000" w:rsidR="00000000" w:rsidRPr="00000000">
        <w:rPr>
          <w:rtl w:val="0"/>
        </w:rPr>
      </w:r>
    </w:p>
    <w:p w:rsidR="00000000" w:rsidDel="00000000" w:rsidP="00000000" w:rsidRDefault="00000000" w:rsidRPr="00000000" w14:paraId="0000005C">
      <w:pPr>
        <w:spacing w:after="60" w:before="60" w:line="240" w:lineRule="auto"/>
        <w:ind w:hanging="2"/>
        <w:jc w:val="center"/>
        <w:rPr>
          <w:b w:val="1"/>
          <w:bCs w:val="1"/>
        </w:rPr>
      </w:pPr>
      <w:r w:rsidDel="00000000" w:rsidR="00000000" w:rsidRPr="00000000">
        <w:rPr>
          <w:rtl w:val="0"/>
        </w:rPr>
      </w:r>
    </w:p>
    <w:p w:rsidR="00000000" w:rsidDel="00000000" w:rsidP="00000000" w:rsidRDefault="00000000" w:rsidRPr="00000000" w14:paraId="0000005D">
      <w:pPr>
        <w:spacing w:after="60" w:before="60" w:line="240" w:lineRule="auto"/>
        <w:ind w:hanging="2"/>
        <w:jc w:val="left"/>
        <w:rPr>
          <w:b w:val="1"/>
          <w:bCs w:val="1"/>
        </w:rPr>
      </w:pPr>
      <w:r w:rsidDel="00000000" w:rsidR="00000000" w:rsidRPr="00000000">
        <w:rPr>
          <w:rtl w:val="0"/>
        </w:rPr>
      </w:r>
    </w:p>
    <w:p w:rsidR="00000000" w:rsidDel="00000000" w:rsidP="00000000" w:rsidRDefault="00000000" w:rsidRPr="00000000" w14:paraId="0000005E">
      <w:pPr>
        <w:spacing w:after="60" w:before="60" w:line="240" w:lineRule="auto"/>
        <w:ind w:hanging="2"/>
        <w:jc w:val="left"/>
        <w:rPr>
          <w:b w:val="1"/>
          <w:bCs w:val="1"/>
        </w:rPr>
      </w:pPr>
      <w:r w:rsidDel="00000000" w:rsidR="00000000" w:rsidRPr="00000000">
        <w:rPr>
          <w:rtl w:val="0"/>
        </w:rPr>
      </w:r>
    </w:p>
    <w:p w:rsidR="00000000" w:rsidDel="00000000" w:rsidP="00000000" w:rsidRDefault="00000000" w:rsidRPr="00000000" w14:paraId="0000005F">
      <w:pPr>
        <w:spacing w:after="60" w:before="60" w:line="240" w:lineRule="auto"/>
        <w:ind w:hanging="2"/>
        <w:jc w:val="left"/>
        <w:rPr>
          <w:b w:val="1"/>
          <w:bCs w:val="1"/>
        </w:rPr>
      </w:pPr>
      <w:r w:rsidDel="00000000" w:rsidR="00000000" w:rsidRPr="00000000">
        <w:rPr>
          <w:rtl w:val="0"/>
        </w:rPr>
      </w:r>
    </w:p>
    <w:p w:rsidR="00000000" w:rsidDel="00000000" w:rsidP="00000000" w:rsidRDefault="00000000" w:rsidRPr="00000000" w14:paraId="00000060">
      <w:pPr>
        <w:spacing w:after="60" w:before="60" w:line="240" w:lineRule="auto"/>
        <w:ind w:hanging="2"/>
        <w:jc w:val="left"/>
        <w:rPr>
          <w:b w:val="1"/>
          <w:bCs w:val="1"/>
        </w:rPr>
      </w:pPr>
      <w:r w:rsidDel="00000000" w:rsidR="00000000" w:rsidRPr="00000000">
        <w:rPr>
          <w:rtl w:val="0"/>
        </w:rPr>
      </w:r>
    </w:p>
    <w:p w:rsidR="00000000" w:rsidDel="00000000" w:rsidP="00000000" w:rsidRDefault="00000000" w:rsidRPr="00000000" w14:paraId="00000061">
      <w:pPr>
        <w:spacing w:after="60" w:before="60" w:line="240" w:lineRule="auto"/>
        <w:ind w:hanging="2"/>
        <w:jc w:val="left"/>
        <w:rPr>
          <w:b w:val="1"/>
          <w:bCs w:val="1"/>
        </w:rPr>
      </w:pPr>
      <w:r w:rsidDel="00000000" w:rsidR="00000000" w:rsidRPr="00000000">
        <w:rPr>
          <w:rtl w:val="0"/>
        </w:rPr>
      </w:r>
    </w:p>
    <w:p w:rsidR="00000000" w:rsidDel="00000000" w:rsidP="00000000" w:rsidRDefault="00000000" w:rsidRPr="00000000" w14:paraId="00000062">
      <w:pPr>
        <w:spacing w:after="60" w:before="60" w:line="240" w:lineRule="auto"/>
        <w:ind w:hanging="2"/>
        <w:jc w:val="left"/>
        <w:rPr>
          <w:b w:val="1"/>
          <w:bCs w:val="1"/>
        </w:rPr>
      </w:pPr>
      <w:r w:rsidDel="00000000" w:rsidR="00000000" w:rsidRPr="00000000">
        <w:rPr>
          <w:rtl w:val="0"/>
        </w:rPr>
      </w:r>
    </w:p>
    <w:p w:rsidR="00000000" w:rsidDel="00000000" w:rsidP="00000000" w:rsidRDefault="00000000" w:rsidRPr="00000000" w14:paraId="00000063">
      <w:pPr>
        <w:spacing w:after="60" w:before="60" w:line="240" w:lineRule="auto"/>
        <w:ind w:hanging="2"/>
        <w:jc w:val="left"/>
        <w:rPr>
          <w:b w:val="1"/>
          <w:bCs w:val="1"/>
        </w:rPr>
      </w:pPr>
      <w:r w:rsidDel="00000000" w:rsidR="00000000" w:rsidRPr="00000000">
        <w:rPr>
          <w:rtl w:val="0"/>
        </w:rPr>
      </w:r>
    </w:p>
    <w:p w:rsidR="00000000" w:rsidDel="00000000" w:rsidP="00000000" w:rsidRDefault="00000000" w:rsidRPr="00000000" w14:paraId="00000064">
      <w:pPr>
        <w:spacing w:after="60" w:before="60" w:line="240" w:lineRule="auto"/>
        <w:ind w:hanging="2"/>
        <w:jc w:val="left"/>
        <w:rPr>
          <w:b w:val="1"/>
          <w:bCs w:val="1"/>
        </w:rPr>
      </w:pPr>
      <w:r w:rsidDel="00000000" w:rsidR="00000000" w:rsidRPr="00000000">
        <w:rPr>
          <w:rtl w:val="0"/>
        </w:rPr>
      </w:r>
    </w:p>
    <w:p w:rsidR="00000000" w:rsidDel="00000000" w:rsidP="00000000" w:rsidRDefault="00000000" w:rsidRPr="00000000" w14:paraId="00000065">
      <w:pPr>
        <w:spacing w:after="60" w:before="60" w:line="240" w:lineRule="auto"/>
        <w:ind w:hanging="2"/>
        <w:jc w:val="left"/>
        <w:rPr>
          <w:b w:val="1"/>
          <w:bCs w:val="1"/>
        </w:rPr>
      </w:pPr>
      <w:r w:rsidDel="00000000" w:rsidR="00000000" w:rsidRPr="00000000">
        <w:rPr>
          <w:rtl w:val="0"/>
        </w:rPr>
      </w:r>
    </w:p>
    <w:p w:rsidR="00000000" w:rsidDel="00000000" w:rsidP="00000000" w:rsidRDefault="00000000" w:rsidRPr="00000000" w14:paraId="00000066">
      <w:pPr>
        <w:spacing w:after="60" w:before="60" w:line="240" w:lineRule="auto"/>
        <w:ind w:hanging="2"/>
        <w:jc w:val="center"/>
        <w:rPr>
          <w:b w:val="1"/>
          <w:bCs w:val="1"/>
        </w:rPr>
      </w:pPr>
      <w:r w:rsidDel="00000000" w:rsidR="00000000" w:rsidRPr="00000000">
        <w:rPr>
          <w:rtl w:val="0"/>
        </w:rPr>
      </w:r>
    </w:p>
    <w:p w:rsidR="00000000" w:rsidDel="00000000" w:rsidP="00000000" w:rsidRDefault="00000000" w:rsidRPr="00000000" w14:paraId="00000067">
      <w:pPr>
        <w:tabs>
          <w:tab w:val="left" w:leader="none" w:pos="487"/>
          <w:tab w:val="left" w:leader="none" w:pos="4536"/>
        </w:tabs>
        <w:spacing w:after="0" w:line="240" w:lineRule="auto"/>
        <w:rPr/>
      </w:pPr>
      <w:r w:rsidDel="00000000" w:rsidR="00000000" w:rsidRPr="00000000">
        <w:rPr>
          <w:rtl w:val="0"/>
        </w:rPr>
      </w:r>
    </w:p>
    <w:tbl>
      <w:tblPr>
        <w:tblStyle w:val="Table5"/>
        <w:tblW w:w="10315.0" w:type="dxa"/>
        <w:jc w:val="left"/>
        <w:tblLayout w:type="fixed"/>
        <w:tblLook w:val="0000"/>
      </w:tblPr>
      <w:tblGrid>
        <w:gridCol w:w="9015"/>
        <w:gridCol w:w="1300"/>
        <w:tblGridChange w:id="0">
          <w:tblGrid>
            <w:gridCol w:w="9015"/>
            <w:gridCol w:w="13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shd w:fill="024f42" w:val="clear"/>
            <w:vAlign w:val="center"/>
          </w:tcPr>
          <w:p w:rsidR="00000000" w:rsidDel="00000000" w:rsidP="00000000" w:rsidRDefault="00000000" w:rsidRPr="00000000" w14:paraId="00000068">
            <w:pPr>
              <w:spacing w:after="0" w:line="240" w:lineRule="auto"/>
              <w:jc w:val="center"/>
              <w:rPr>
                <w:color w:val="ffffff"/>
                <w:sz w:val="28"/>
                <w:szCs w:val="28"/>
              </w:rPr>
            </w:pPr>
            <w:r w:rsidDel="00000000" w:rsidR="00000000" w:rsidRPr="00000000">
              <w:rPr>
                <w:b w:val="1"/>
                <w:bCs w:val="1"/>
                <w:color w:val="ffffff"/>
                <w:sz w:val="28"/>
                <w:szCs w:val="28"/>
                <w:rtl w:val="0"/>
              </w:rPr>
              <w:t xml:space="preserve">               Rates &amp; conditions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24f42" w:val="clear"/>
            <w:vAlign w:val="center"/>
          </w:tcPr>
          <w:p w:rsidR="00000000" w:rsidDel="00000000" w:rsidP="00000000" w:rsidRDefault="00000000" w:rsidRPr="00000000" w14:paraId="00000069">
            <w:pPr>
              <w:spacing w:after="0" w:lineRule="auto"/>
              <w:rPr>
                <w:color w:val="ffffff"/>
              </w:rPr>
            </w:pPr>
            <w:r w:rsidDel="00000000" w:rsidR="00000000" w:rsidRPr="00000000">
              <w:rPr>
                <w:rtl w:val="0"/>
              </w:rPr>
            </w:r>
          </w:p>
        </w:tc>
      </w:tr>
    </w:tbl>
    <w:p w:rsidR="00000000" w:rsidDel="00000000" w:rsidP="00000000" w:rsidRDefault="00000000" w:rsidRPr="00000000" w14:paraId="0000006A">
      <w:pPr>
        <w:spacing w:line="276" w:lineRule="auto"/>
        <w:rPr>
          <w:color w:val="74175b"/>
          <w:sz w:val="30"/>
          <w:szCs w:val="30"/>
          <w:highlight w:val="white"/>
        </w:rPr>
      </w:pPr>
      <w:r w:rsidDel="00000000" w:rsidR="00000000" w:rsidRPr="00000000">
        <w:rPr>
          <w:rtl w:val="0"/>
        </w:rPr>
      </w:r>
    </w:p>
    <w:tbl>
      <w:tblPr>
        <w:tblStyle w:val="Table6"/>
        <w:tblW w:w="102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8"/>
        <w:gridCol w:w="2924"/>
        <w:gridCol w:w="2470"/>
        <w:gridCol w:w="2193"/>
        <w:tblGridChange w:id="0">
          <w:tblGrid>
            <w:gridCol w:w="2618"/>
            <w:gridCol w:w="2924"/>
            <w:gridCol w:w="2470"/>
            <w:gridCol w:w="2193"/>
          </w:tblGrid>
        </w:tblGridChange>
      </w:tblGrid>
      <w:tr>
        <w:trPr>
          <w:cantSplit w:val="0"/>
          <w:trHeight w:val="20" w:hRule="atLeast"/>
          <w:tblHeader w:val="0"/>
        </w:trPr>
        <w:tc>
          <w:tcPr>
            <w:gridSpan w:val="4"/>
            <w:tcBorders>
              <w:top w:color="000000" w:space="0" w:sz="8" w:val="single"/>
              <w:left w:color="000000" w:space="0" w:sz="8" w:val="single"/>
              <w:bottom w:color="000000" w:space="0" w:sz="8" w:val="single"/>
              <w:right w:color="000000" w:space="0" w:sz="8" w:val="single"/>
            </w:tcBorders>
            <w:shd w:fill="024f42" w:val="clear"/>
            <w:tcMar>
              <w:top w:w="100.0" w:type="dxa"/>
              <w:left w:w="100.0" w:type="dxa"/>
              <w:bottom w:w="100.0" w:type="dxa"/>
              <w:right w:w="100.0" w:type="dxa"/>
            </w:tcMar>
          </w:tcPr>
          <w:p w:rsidR="00000000" w:rsidDel="00000000" w:rsidP="00000000" w:rsidRDefault="00000000" w:rsidRPr="00000000" w14:paraId="0000006B">
            <w:pPr>
              <w:spacing w:line="276" w:lineRule="auto"/>
              <w:jc w:val="center"/>
              <w:rPr>
                <w:b w:val="1"/>
                <w:bCs w:val="1"/>
                <w:color w:val="ffffff"/>
                <w:sz w:val="26"/>
                <w:szCs w:val="26"/>
              </w:rPr>
            </w:pPr>
            <w:r w:rsidDel="00000000" w:rsidR="00000000" w:rsidRPr="00000000">
              <w:rPr>
                <w:b w:val="1"/>
                <w:bCs w:val="1"/>
                <w:color w:val="ffffff"/>
                <w:sz w:val="26"/>
                <w:szCs w:val="26"/>
                <w:rtl w:val="0"/>
              </w:rPr>
              <w:t xml:space="preserve">Accommodation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shd w:fill="024f42" w:val="clear"/>
            <w:tcMar>
              <w:top w:w="100.0" w:type="dxa"/>
              <w:left w:w="100.0" w:type="dxa"/>
              <w:bottom w:w="100.0" w:type="dxa"/>
              <w:right w:w="100.0" w:type="dxa"/>
            </w:tcMar>
          </w:tcPr>
          <w:p w:rsidR="00000000" w:rsidDel="00000000" w:rsidP="00000000" w:rsidRDefault="00000000" w:rsidRPr="00000000" w14:paraId="0000006F">
            <w:pPr>
              <w:spacing w:line="276" w:lineRule="auto"/>
              <w:jc w:val="center"/>
              <w:rPr>
                <w:b w:val="1"/>
                <w:bCs w:val="1"/>
                <w:color w:val="ffffff"/>
              </w:rPr>
            </w:pPr>
            <w:r w:rsidDel="00000000" w:rsidR="00000000" w:rsidRPr="00000000">
              <w:rPr>
                <w:b w:val="1"/>
                <w:bCs w:val="1"/>
                <w:color w:val="ffffff"/>
                <w:rtl w:val="0"/>
              </w:rPr>
              <w:t xml:space="preserve">City</w:t>
            </w:r>
          </w:p>
        </w:tc>
        <w:tc>
          <w:tcPr>
            <w:tcBorders>
              <w:top w:color="000000" w:space="0" w:sz="8" w:val="single"/>
              <w:left w:color="000000" w:space="0" w:sz="8" w:val="single"/>
              <w:bottom w:color="000000" w:space="0" w:sz="8" w:val="single"/>
              <w:right w:color="000000" w:space="0" w:sz="8" w:val="single"/>
            </w:tcBorders>
            <w:shd w:fill="024f42" w:val="clear"/>
            <w:tcMar>
              <w:top w:w="100.0" w:type="dxa"/>
              <w:left w:w="100.0" w:type="dxa"/>
              <w:bottom w:w="100.0" w:type="dxa"/>
              <w:right w:w="100.0" w:type="dxa"/>
            </w:tcMar>
          </w:tcPr>
          <w:p w:rsidR="00000000" w:rsidDel="00000000" w:rsidP="00000000" w:rsidRDefault="00000000" w:rsidRPr="00000000" w14:paraId="00000070">
            <w:pPr>
              <w:spacing w:line="276" w:lineRule="auto"/>
              <w:jc w:val="center"/>
              <w:rPr>
                <w:b w:val="1"/>
                <w:bCs w:val="1"/>
                <w:color w:val="ffffff"/>
              </w:rPr>
            </w:pPr>
            <w:r w:rsidDel="00000000" w:rsidR="00000000" w:rsidRPr="00000000">
              <w:rPr>
                <w:b w:val="1"/>
                <w:bCs w:val="1"/>
                <w:color w:val="ffffff"/>
                <w:rtl w:val="0"/>
              </w:rPr>
              <w:t xml:space="preserve">Hotel</w:t>
            </w:r>
          </w:p>
        </w:tc>
        <w:tc>
          <w:tcPr>
            <w:tcBorders>
              <w:top w:color="000000" w:space="0" w:sz="8" w:val="single"/>
              <w:left w:color="000000" w:space="0" w:sz="8" w:val="single"/>
              <w:bottom w:color="000000" w:space="0" w:sz="8" w:val="single"/>
              <w:right w:color="000000" w:space="0" w:sz="8" w:val="single"/>
            </w:tcBorders>
            <w:shd w:fill="024f42" w:val="clear"/>
            <w:tcMar>
              <w:top w:w="100.0" w:type="dxa"/>
              <w:left w:w="100.0" w:type="dxa"/>
              <w:bottom w:w="100.0" w:type="dxa"/>
              <w:right w:w="100.0" w:type="dxa"/>
            </w:tcMar>
          </w:tcPr>
          <w:p w:rsidR="00000000" w:rsidDel="00000000" w:rsidP="00000000" w:rsidRDefault="00000000" w:rsidRPr="00000000" w14:paraId="00000071">
            <w:pPr>
              <w:spacing w:line="276" w:lineRule="auto"/>
              <w:jc w:val="center"/>
              <w:rPr>
                <w:b w:val="1"/>
                <w:bCs w:val="1"/>
                <w:color w:val="ffffff"/>
              </w:rPr>
            </w:pPr>
            <w:r w:rsidDel="00000000" w:rsidR="00000000" w:rsidRPr="00000000">
              <w:rPr>
                <w:b w:val="1"/>
                <w:bCs w:val="1"/>
                <w:color w:val="ffffff"/>
                <w:rtl w:val="0"/>
              </w:rPr>
              <w:t xml:space="preserve">Hotel Category</w:t>
            </w:r>
          </w:p>
        </w:tc>
        <w:tc>
          <w:tcPr>
            <w:tcBorders>
              <w:top w:color="000000" w:space="0" w:sz="8" w:val="single"/>
              <w:left w:color="000000" w:space="0" w:sz="8" w:val="single"/>
              <w:bottom w:color="000000" w:space="0" w:sz="8" w:val="single"/>
              <w:right w:color="000000" w:space="0" w:sz="8" w:val="single"/>
            </w:tcBorders>
            <w:shd w:fill="024f42" w:val="clear"/>
            <w:tcMar>
              <w:top w:w="100.0" w:type="dxa"/>
              <w:left w:w="100.0" w:type="dxa"/>
              <w:bottom w:w="100.0" w:type="dxa"/>
              <w:right w:w="100.0" w:type="dxa"/>
            </w:tcMar>
          </w:tcPr>
          <w:p w:rsidR="00000000" w:rsidDel="00000000" w:rsidP="00000000" w:rsidRDefault="00000000" w:rsidRPr="00000000" w14:paraId="00000072">
            <w:pPr>
              <w:spacing w:line="276" w:lineRule="auto"/>
              <w:jc w:val="center"/>
              <w:rPr>
                <w:b w:val="1"/>
                <w:bCs w:val="1"/>
                <w:color w:val="ffffff"/>
              </w:rPr>
            </w:pPr>
            <w:r w:rsidDel="00000000" w:rsidR="00000000" w:rsidRPr="00000000">
              <w:rPr>
                <w:b w:val="1"/>
                <w:bCs w:val="1"/>
                <w:color w:val="ffffff"/>
                <w:rtl w:val="0"/>
              </w:rPr>
              <w:t xml:space="preserve">Room Type</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73">
            <w:pPr>
              <w:ind w:hanging="2"/>
              <w:jc w:val="center"/>
              <w:rPr/>
            </w:pPr>
            <w:r w:rsidDel="00000000" w:rsidR="00000000" w:rsidRPr="00000000">
              <w:rPr>
                <w:b w:val="1"/>
                <w:bCs w:val="1"/>
                <w:rtl w:val="0"/>
              </w:rPr>
              <w:t xml:space="preserve">Trang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74">
            <w:pPr>
              <w:widowControl w:val="1"/>
              <w:spacing w:after="0" w:line="240" w:lineRule="auto"/>
              <w:jc w:val="center"/>
              <w:rPr/>
            </w:pPr>
            <w:r w:rsidDel="00000000" w:rsidR="00000000" w:rsidRPr="00000000">
              <w:rPr>
                <w:rtl w:val="0"/>
              </w:rPr>
              <w:t xml:space="preserve">Villa Pateh </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75">
            <w:pPr>
              <w:widowControl w:val="1"/>
              <w:spacing w:after="0" w:line="240" w:lineRule="auto"/>
              <w:jc w:val="center"/>
              <w:rPr/>
            </w:pPr>
            <w:r w:rsidDel="00000000" w:rsidR="00000000" w:rsidRPr="00000000">
              <w:rPr>
                <w:rtl w:val="0"/>
              </w:rPr>
              <w:t xml:space="preserve">3-star </w:t>
            </w:r>
          </w:p>
        </w:tc>
        <w:tc>
          <w:tcPr>
            <w:tcBorders>
              <w:top w:color="000000" w:space="0" w:sz="8" w:val="single"/>
              <w:left w:color="000000" w:space="0" w:sz="4" w:val="single"/>
              <w:bottom w:color="000000" w:space="0" w:sz="4" w:val="single"/>
              <w:right w:color="000000" w:space="0" w:sz="8" w:val="single"/>
            </w:tcBorders>
            <w:tcMar>
              <w:top w:w="0.0" w:type="dxa"/>
              <w:left w:w="70.0" w:type="dxa"/>
              <w:bottom w:w="0.0" w:type="dxa"/>
              <w:right w:w="70.0" w:type="dxa"/>
            </w:tcMar>
            <w:vAlign w:val="center"/>
          </w:tcPr>
          <w:p w:rsidR="00000000" w:rsidDel="00000000" w:rsidP="00000000" w:rsidRDefault="00000000" w:rsidRPr="00000000" w14:paraId="00000076">
            <w:pPr>
              <w:widowControl w:val="1"/>
              <w:spacing w:after="0" w:line="240" w:lineRule="auto"/>
              <w:jc w:val="center"/>
              <w:rPr/>
            </w:pPr>
            <w:r w:rsidDel="00000000" w:rsidR="00000000" w:rsidRPr="00000000">
              <w:rPr>
                <w:rtl w:val="0"/>
              </w:rPr>
              <w:t xml:space="preserve">Raden </w:t>
            </w:r>
          </w:p>
        </w:tc>
      </w:tr>
    </w:tbl>
    <w:p w:rsidR="00000000" w:rsidDel="00000000" w:rsidP="00000000" w:rsidRDefault="00000000" w:rsidRPr="00000000" w14:paraId="00000077">
      <w:pPr>
        <w:shd w:fill="ffffff" w:val="clear"/>
        <w:spacing w:line="276" w:lineRule="auto"/>
        <w:rPr>
          <w:b w:val="1"/>
          <w:bCs w:val="1"/>
          <w:color w:val="74175b"/>
        </w:rPr>
      </w:pPr>
      <w:r w:rsidDel="00000000" w:rsidR="00000000" w:rsidRPr="00000000">
        <w:rPr>
          <w:b w:val="1"/>
          <w:bCs w:val="1"/>
          <w:color w:val="74175b"/>
          <w:rtl w:val="0"/>
        </w:rPr>
        <w:t xml:space="preserve"> </w:t>
      </w:r>
    </w:p>
    <w:p w:rsidR="00000000" w:rsidDel="00000000" w:rsidP="00000000" w:rsidRDefault="00000000" w:rsidRPr="00000000" w14:paraId="00000078">
      <w:pPr>
        <w:shd w:fill="ffffff" w:val="clear"/>
        <w:spacing w:after="0" w:line="276" w:lineRule="auto"/>
        <w:jc w:val="both"/>
        <w:rPr>
          <w:highlight w:val="white"/>
        </w:rPr>
      </w:pPr>
      <w:r w:rsidDel="00000000" w:rsidR="00000000" w:rsidRPr="00000000">
        <w:rPr>
          <w:b w:val="1"/>
          <w:bCs w:val="1"/>
          <w:highlight w:val="white"/>
          <w:rtl w:val="0"/>
        </w:rPr>
        <w:t xml:space="preserve">Pricing: </w:t>
      </w:r>
      <w:r w:rsidDel="00000000" w:rsidR="00000000" w:rsidRPr="00000000">
        <w:rPr>
          <w:highlight w:val="white"/>
          <w:rtl w:val="0"/>
        </w:rPr>
        <w:t xml:space="preserve">in THB per person for shared twin/double</w:t>
      </w:r>
    </w:p>
    <w:p w:rsidR="00000000" w:rsidDel="00000000" w:rsidP="00000000" w:rsidRDefault="00000000" w:rsidRPr="00000000" w14:paraId="00000079">
      <w:pPr>
        <w:shd w:fill="ffffff" w:val="clear"/>
        <w:spacing w:after="0" w:line="276" w:lineRule="auto"/>
        <w:jc w:val="both"/>
        <w:rPr>
          <w:highlight w:val="white"/>
        </w:rPr>
      </w:pPr>
      <w:r w:rsidDel="00000000" w:rsidR="00000000" w:rsidRPr="00000000">
        <w:rPr>
          <w:b w:val="1"/>
          <w:bCs w:val="1"/>
          <w:highlight w:val="white"/>
          <w:rtl w:val="0"/>
        </w:rPr>
        <w:t xml:space="preserve">Approximate pricing for 2 pax in high and low seasons (01 Nov 26 - 31 Oct 27): </w:t>
      </w:r>
      <w:r w:rsidDel="00000000" w:rsidR="00000000" w:rsidRPr="00000000">
        <w:rPr>
          <w:rtl w:val="0"/>
        </w:rPr>
        <w:t xml:space="preserve">32,500</w:t>
      </w:r>
      <w:r w:rsidDel="00000000" w:rsidR="00000000" w:rsidRPr="00000000">
        <w:rPr>
          <w:highlight w:val="white"/>
          <w:rtl w:val="0"/>
        </w:rPr>
        <w:t xml:space="preserve"> THB</w:t>
      </w:r>
    </w:p>
    <w:p w:rsidR="00000000" w:rsidDel="00000000" w:rsidP="00000000" w:rsidRDefault="00000000" w:rsidRPr="00000000" w14:paraId="0000007A">
      <w:pPr>
        <w:shd w:fill="ffffff" w:val="clear"/>
        <w:spacing w:after="0" w:line="276" w:lineRule="auto"/>
        <w:jc w:val="both"/>
        <w:rPr>
          <w:highlight w:val="white"/>
        </w:rPr>
      </w:pPr>
      <w:r w:rsidDel="00000000" w:rsidR="00000000" w:rsidRPr="00000000">
        <w:rPr>
          <w:rtl w:val="0"/>
        </w:rPr>
      </w:r>
    </w:p>
    <w:tbl>
      <w:tblPr>
        <w:tblStyle w:val="Table7"/>
        <w:tblW w:w="102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8"/>
        <w:gridCol w:w="2924"/>
        <w:gridCol w:w="2470"/>
        <w:gridCol w:w="2193"/>
        <w:tblGridChange w:id="0">
          <w:tblGrid>
            <w:gridCol w:w="2618"/>
            <w:gridCol w:w="2924"/>
            <w:gridCol w:w="2470"/>
            <w:gridCol w:w="2193"/>
          </w:tblGrid>
        </w:tblGridChange>
      </w:tblGrid>
      <w:tr>
        <w:trPr>
          <w:cantSplit w:val="0"/>
          <w:trHeight w:val="20" w:hRule="atLeast"/>
          <w:tblHeader w:val="0"/>
        </w:trPr>
        <w:tc>
          <w:tcPr>
            <w:gridSpan w:val="4"/>
            <w:tcBorders>
              <w:top w:color="000000" w:space="0" w:sz="8" w:val="single"/>
              <w:left w:color="000000" w:space="0" w:sz="8" w:val="single"/>
              <w:bottom w:color="000000" w:space="0" w:sz="8" w:val="single"/>
              <w:right w:color="000000" w:space="0" w:sz="8" w:val="single"/>
            </w:tcBorders>
            <w:shd w:fill="024f42" w:val="clear"/>
            <w:tcMar>
              <w:top w:w="100.0" w:type="dxa"/>
              <w:left w:w="100.0" w:type="dxa"/>
              <w:bottom w:w="100.0" w:type="dxa"/>
              <w:right w:w="100.0" w:type="dxa"/>
            </w:tcMar>
          </w:tcPr>
          <w:p w:rsidR="00000000" w:rsidDel="00000000" w:rsidP="00000000" w:rsidRDefault="00000000" w:rsidRPr="00000000" w14:paraId="0000007B">
            <w:pPr>
              <w:spacing w:line="276" w:lineRule="auto"/>
              <w:jc w:val="center"/>
              <w:rPr>
                <w:b w:val="1"/>
                <w:bCs w:val="1"/>
                <w:color w:val="ffffff"/>
                <w:sz w:val="26"/>
                <w:szCs w:val="26"/>
              </w:rPr>
            </w:pPr>
            <w:r w:rsidDel="00000000" w:rsidR="00000000" w:rsidRPr="00000000">
              <w:rPr>
                <w:b w:val="1"/>
                <w:bCs w:val="1"/>
                <w:color w:val="ffffff"/>
                <w:sz w:val="26"/>
                <w:szCs w:val="26"/>
                <w:rtl w:val="0"/>
              </w:rPr>
              <w:t xml:space="preserve">Optional Transfers</w:t>
            </w:r>
          </w:p>
        </w:tc>
      </w:tr>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024f42" w:val="clear"/>
            <w:tcMar>
              <w:top w:w="100.0" w:type="dxa"/>
              <w:left w:w="100.0" w:type="dxa"/>
              <w:bottom w:w="100.0" w:type="dxa"/>
              <w:right w:w="100.0" w:type="dxa"/>
            </w:tcMar>
          </w:tcPr>
          <w:p w:rsidR="00000000" w:rsidDel="00000000" w:rsidP="00000000" w:rsidRDefault="00000000" w:rsidRPr="00000000" w14:paraId="0000007F">
            <w:pPr>
              <w:spacing w:line="276" w:lineRule="auto"/>
              <w:jc w:val="center"/>
              <w:rPr>
                <w:b w:val="1"/>
                <w:bCs w:val="1"/>
                <w:color w:val="ffffff"/>
              </w:rPr>
            </w:pPr>
            <w:r w:rsidDel="00000000" w:rsidR="00000000" w:rsidRPr="00000000">
              <w:rPr>
                <w:b w:val="1"/>
                <w:bCs w:val="1"/>
                <w:color w:val="ffffff"/>
                <w:rtl w:val="0"/>
              </w:rPr>
              <w:t xml:space="preserve">Route </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024f42" w:val="clear"/>
            <w:tcMar>
              <w:top w:w="100.0" w:type="dxa"/>
              <w:left w:w="100.0" w:type="dxa"/>
              <w:bottom w:w="100.0" w:type="dxa"/>
              <w:right w:w="100.0" w:type="dxa"/>
            </w:tcMar>
          </w:tcPr>
          <w:p w:rsidR="00000000" w:rsidDel="00000000" w:rsidP="00000000" w:rsidRDefault="00000000" w:rsidRPr="00000000" w14:paraId="00000081">
            <w:pPr>
              <w:spacing w:line="276" w:lineRule="auto"/>
              <w:jc w:val="center"/>
              <w:rPr>
                <w:b w:val="1"/>
                <w:bCs w:val="1"/>
                <w:color w:val="ffffff"/>
              </w:rPr>
            </w:pPr>
            <w:r w:rsidDel="00000000" w:rsidR="00000000" w:rsidRPr="00000000">
              <w:rPr>
                <w:b w:val="1"/>
                <w:bCs w:val="1"/>
                <w:color w:val="ffffff"/>
                <w:rtl w:val="0"/>
              </w:rPr>
              <w:t xml:space="preserve">THB / Vehicle / Way </w:t>
            </w:r>
          </w:p>
        </w:tc>
      </w:tr>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3">
            <w:pPr>
              <w:widowControl w:val="1"/>
              <w:spacing w:after="0" w:line="240" w:lineRule="auto"/>
              <w:jc w:val="center"/>
              <w:rPr/>
            </w:pPr>
            <w:r w:rsidDel="00000000" w:rsidR="00000000" w:rsidRPr="00000000">
              <w:rPr>
                <w:b w:val="1"/>
                <w:bCs w:val="1"/>
                <w:rtl w:val="0"/>
              </w:rPr>
              <w:t xml:space="preserve">Krabi Airport - Villa Pateh </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5">
            <w:pPr>
              <w:widowControl w:val="1"/>
              <w:spacing w:after="0" w:line="240" w:lineRule="auto"/>
              <w:jc w:val="center"/>
              <w:rPr/>
            </w:pPr>
            <w:r w:rsidDel="00000000" w:rsidR="00000000" w:rsidRPr="00000000">
              <w:rPr>
                <w:rtl w:val="0"/>
              </w:rPr>
              <w:t xml:space="preserve">3,200</w:t>
            </w:r>
          </w:p>
        </w:tc>
      </w:tr>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7">
            <w:pPr>
              <w:widowControl w:val="1"/>
              <w:spacing w:after="0" w:line="240" w:lineRule="auto"/>
              <w:jc w:val="center"/>
              <w:rPr>
                <w:b w:val="1"/>
                <w:bCs w:val="1"/>
              </w:rPr>
            </w:pPr>
            <w:r w:rsidDel="00000000" w:rsidR="00000000" w:rsidRPr="00000000">
              <w:rPr>
                <w:b w:val="1"/>
                <w:bCs w:val="1"/>
                <w:rtl w:val="0"/>
              </w:rPr>
              <w:t xml:space="preserve">Villa Pateh - Satun Pakbara Pier </w:t>
            </w:r>
          </w:p>
          <w:p w:rsidR="00000000" w:rsidDel="00000000" w:rsidP="00000000" w:rsidRDefault="00000000" w:rsidRPr="00000000" w14:paraId="00000088">
            <w:pPr>
              <w:widowControl w:val="1"/>
              <w:spacing w:after="0" w:line="240" w:lineRule="auto"/>
              <w:jc w:val="center"/>
              <w:rPr>
                <w:b w:val="1"/>
                <w:bCs w:val="1"/>
              </w:rPr>
            </w:pPr>
            <w:r w:rsidDel="00000000" w:rsidR="00000000" w:rsidRPr="00000000">
              <w:rPr>
                <w:b w:val="1"/>
                <w:bCs w:val="1"/>
                <w:rtl w:val="0"/>
              </w:rPr>
              <w:t xml:space="preserve">(Koh Lipe Connection)</w:t>
            </w:r>
          </w:p>
        </w:tc>
        <w:tc>
          <w:tcPr>
            <w:gridSpan w:val="2"/>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A">
            <w:pPr>
              <w:widowControl w:val="1"/>
              <w:spacing w:after="0" w:line="240" w:lineRule="auto"/>
              <w:jc w:val="center"/>
              <w:rPr/>
            </w:pPr>
            <w:r w:rsidDel="00000000" w:rsidR="00000000" w:rsidRPr="00000000">
              <w:rPr>
                <w:rtl w:val="0"/>
              </w:rPr>
              <w:t xml:space="preserve">3,500.- </w:t>
            </w:r>
          </w:p>
        </w:tc>
      </w:tr>
      <w:tr>
        <w:trPr>
          <w:cantSplit w:val="0"/>
          <w:trHeight w:val="420" w:hRule="atLeast"/>
          <w:tblHeader w:val="0"/>
        </w:trPr>
        <w:tc>
          <w:tcPr>
            <w:gridSpan w:val="4"/>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C">
            <w:pPr>
              <w:widowControl w:val="1"/>
              <w:spacing w:after="0" w:line="240" w:lineRule="auto"/>
              <w:rPr>
                <w:b w:val="1"/>
                <w:bCs w:val="1"/>
              </w:rPr>
            </w:pPr>
            <w:r w:rsidDel="00000000" w:rsidR="00000000" w:rsidRPr="00000000">
              <w:rPr>
                <w:b w:val="1"/>
                <w:bCs w:val="1"/>
                <w:rtl w:val="0"/>
              </w:rPr>
              <w:t xml:space="preserve">Note: </w:t>
            </w:r>
          </w:p>
          <w:p w:rsidR="00000000" w:rsidDel="00000000" w:rsidP="00000000" w:rsidRDefault="00000000" w:rsidRPr="00000000" w14:paraId="0000008D">
            <w:pPr>
              <w:widowControl w:val="1"/>
              <w:numPr>
                <w:ilvl w:val="0"/>
                <w:numId w:val="7"/>
              </w:numPr>
              <w:spacing w:after="0" w:line="240" w:lineRule="auto"/>
              <w:ind w:left="720" w:hanging="360"/>
              <w:rPr/>
            </w:pPr>
            <w:r w:rsidDel="00000000" w:rsidR="00000000" w:rsidRPr="00000000">
              <w:rPr>
                <w:rtl w:val="0"/>
              </w:rPr>
              <w:t xml:space="preserve">Transfer services are provided by Villa Pateh </w:t>
            </w:r>
            <w:r w:rsidDel="00000000" w:rsidR="00000000" w:rsidRPr="00000000">
              <w:rPr>
                <w:rtl w:val="0"/>
              </w:rPr>
              <w:t xml:space="preserve">without a guide.</w:t>
            </w:r>
          </w:p>
        </w:tc>
      </w:tr>
    </w:tbl>
    <w:p w:rsidR="00000000" w:rsidDel="00000000" w:rsidP="00000000" w:rsidRDefault="00000000" w:rsidRPr="00000000" w14:paraId="00000091">
      <w:pPr>
        <w:spacing w:line="276" w:lineRule="auto"/>
        <w:rPr>
          <w:color w:val="74175b"/>
          <w:sz w:val="30"/>
          <w:szCs w:val="30"/>
          <w:highlight w:val="white"/>
        </w:rPr>
      </w:pPr>
      <w:r w:rsidDel="00000000" w:rsidR="00000000" w:rsidRPr="00000000">
        <w:rPr>
          <w:rtl w:val="0"/>
        </w:rPr>
      </w:r>
    </w:p>
    <w:tbl>
      <w:tblPr>
        <w:tblStyle w:val="Table8"/>
        <w:tblW w:w="102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8"/>
        <w:gridCol w:w="2924"/>
        <w:gridCol w:w="2470"/>
        <w:gridCol w:w="2193"/>
        <w:tblGridChange w:id="0">
          <w:tblGrid>
            <w:gridCol w:w="2618"/>
            <w:gridCol w:w="2924"/>
            <w:gridCol w:w="2470"/>
            <w:gridCol w:w="2193"/>
          </w:tblGrid>
        </w:tblGridChange>
      </w:tblGrid>
      <w:tr>
        <w:trPr>
          <w:cantSplit w:val="0"/>
          <w:trHeight w:val="20" w:hRule="atLeast"/>
          <w:tblHeader w:val="0"/>
        </w:trPr>
        <w:tc>
          <w:tcPr>
            <w:gridSpan w:val="4"/>
            <w:tcBorders>
              <w:top w:color="000000" w:space="0" w:sz="8" w:val="single"/>
              <w:left w:color="000000" w:space="0" w:sz="8" w:val="single"/>
              <w:bottom w:color="000000" w:space="0" w:sz="8" w:val="single"/>
              <w:right w:color="000000" w:space="0" w:sz="8" w:val="single"/>
            </w:tcBorders>
            <w:shd w:fill="024f42" w:val="clear"/>
            <w:tcMar>
              <w:top w:w="100.0" w:type="dxa"/>
              <w:left w:w="100.0" w:type="dxa"/>
              <w:bottom w:w="100.0" w:type="dxa"/>
              <w:right w:w="100.0" w:type="dxa"/>
            </w:tcMar>
          </w:tcPr>
          <w:p w:rsidR="00000000" w:rsidDel="00000000" w:rsidP="00000000" w:rsidRDefault="00000000" w:rsidRPr="00000000" w14:paraId="00000092">
            <w:pPr>
              <w:spacing w:line="276" w:lineRule="auto"/>
              <w:jc w:val="center"/>
              <w:rPr>
                <w:b w:val="1"/>
                <w:bCs w:val="1"/>
                <w:color w:val="ffffff"/>
                <w:sz w:val="26"/>
                <w:szCs w:val="26"/>
              </w:rPr>
            </w:pPr>
            <w:r w:rsidDel="00000000" w:rsidR="00000000" w:rsidRPr="00000000">
              <w:rPr>
                <w:b w:val="1"/>
                <w:bCs w:val="1"/>
                <w:color w:val="ffffff"/>
                <w:sz w:val="26"/>
                <w:szCs w:val="26"/>
                <w:rtl w:val="0"/>
              </w:rPr>
              <w:t xml:space="preserve">Boat Schedule </w:t>
            </w:r>
          </w:p>
        </w:tc>
      </w:tr>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024f42" w:val="clear"/>
            <w:tcMar>
              <w:top w:w="100.0" w:type="dxa"/>
              <w:left w:w="100.0" w:type="dxa"/>
              <w:bottom w:w="100.0" w:type="dxa"/>
              <w:right w:w="100.0" w:type="dxa"/>
            </w:tcMar>
          </w:tcPr>
          <w:p w:rsidR="00000000" w:rsidDel="00000000" w:rsidP="00000000" w:rsidRDefault="00000000" w:rsidRPr="00000000" w14:paraId="00000096">
            <w:pPr>
              <w:spacing w:line="276" w:lineRule="auto"/>
              <w:jc w:val="center"/>
              <w:rPr>
                <w:b w:val="1"/>
                <w:bCs w:val="1"/>
                <w:color w:val="ffffff"/>
              </w:rPr>
            </w:pPr>
            <w:r w:rsidDel="00000000" w:rsidR="00000000" w:rsidRPr="00000000">
              <w:rPr>
                <w:b w:val="1"/>
                <w:bCs w:val="1"/>
                <w:color w:val="ffffff"/>
                <w:rtl w:val="0"/>
              </w:rPr>
              <w:t xml:space="preserve">Route </w:t>
            </w:r>
          </w:p>
        </w:tc>
        <w:tc>
          <w:tcPr>
            <w:gridSpan w:val="2"/>
            <w:tcBorders>
              <w:top w:color="000000" w:space="0" w:sz="8" w:val="single"/>
              <w:left w:color="000000" w:space="0" w:sz="8" w:val="single"/>
              <w:bottom w:color="000000" w:space="0" w:sz="8" w:val="single"/>
              <w:right w:color="000000" w:space="0" w:sz="8" w:val="single"/>
            </w:tcBorders>
            <w:shd w:fill="024f42" w:val="clear"/>
            <w:tcMar>
              <w:top w:w="100.0" w:type="dxa"/>
              <w:left w:w="100.0" w:type="dxa"/>
              <w:bottom w:w="100.0" w:type="dxa"/>
              <w:right w:w="100.0" w:type="dxa"/>
            </w:tcMar>
          </w:tcPr>
          <w:p w:rsidR="00000000" w:rsidDel="00000000" w:rsidP="00000000" w:rsidRDefault="00000000" w:rsidRPr="00000000" w14:paraId="00000098">
            <w:pPr>
              <w:spacing w:line="276" w:lineRule="auto"/>
              <w:jc w:val="center"/>
              <w:rPr>
                <w:b w:val="1"/>
                <w:bCs w:val="1"/>
                <w:color w:val="ffffff"/>
              </w:rPr>
            </w:pPr>
            <w:r w:rsidDel="00000000" w:rsidR="00000000" w:rsidRPr="00000000">
              <w:rPr>
                <w:b w:val="1"/>
                <w:bCs w:val="1"/>
                <w:color w:val="ffffff"/>
                <w:rtl w:val="0"/>
              </w:rPr>
              <w:t xml:space="preserve">Schedule </w:t>
            </w:r>
          </w:p>
        </w:tc>
      </w:tr>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A">
            <w:pPr>
              <w:widowControl w:val="1"/>
              <w:spacing w:after="0" w:line="240" w:lineRule="auto"/>
              <w:jc w:val="center"/>
              <w:rPr/>
            </w:pPr>
            <w:r w:rsidDel="00000000" w:rsidR="00000000" w:rsidRPr="00000000">
              <w:rPr>
                <w:rtl w:val="0"/>
              </w:rPr>
              <w:t xml:space="preserve">Satun Pakbara Pier - Koh Lipe </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C">
            <w:pPr>
              <w:widowControl w:val="1"/>
              <w:spacing w:after="0" w:line="240" w:lineRule="auto"/>
              <w:jc w:val="center"/>
              <w:rPr/>
            </w:pPr>
            <w:r w:rsidDel="00000000" w:rsidR="00000000" w:rsidRPr="00000000">
              <w:rPr>
                <w:rtl w:val="0"/>
              </w:rPr>
              <w:t xml:space="preserve">Dep 11:30 / Arr 13:00 </w:t>
            </w:r>
          </w:p>
          <w:p w:rsidR="00000000" w:rsidDel="00000000" w:rsidP="00000000" w:rsidRDefault="00000000" w:rsidRPr="00000000" w14:paraId="0000009D">
            <w:pPr>
              <w:widowControl w:val="1"/>
              <w:spacing w:after="0" w:line="240" w:lineRule="auto"/>
              <w:jc w:val="center"/>
              <w:rPr/>
            </w:pPr>
            <w:r w:rsidDel="00000000" w:rsidR="00000000" w:rsidRPr="00000000">
              <w:rPr>
                <w:rtl w:val="0"/>
              </w:rPr>
              <w:t xml:space="preserve">Dep 13:30 / Arr 15:00  </w:t>
            </w:r>
          </w:p>
        </w:tc>
      </w:tr>
      <w:tr>
        <w:trPr>
          <w:cantSplit w:val="0"/>
          <w:trHeight w:val="420" w:hRule="atLeast"/>
          <w:tblHeader w:val="0"/>
        </w:trPr>
        <w:tc>
          <w:tcPr>
            <w:gridSpan w:val="4"/>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F">
            <w:pPr>
              <w:widowControl w:val="1"/>
              <w:spacing w:after="0" w:line="240" w:lineRule="auto"/>
              <w:rPr>
                <w:b w:val="1"/>
                <w:bCs w:val="1"/>
              </w:rPr>
            </w:pPr>
            <w:r w:rsidDel="00000000" w:rsidR="00000000" w:rsidRPr="00000000">
              <w:rPr>
                <w:b w:val="1"/>
                <w:bCs w:val="1"/>
                <w:rtl w:val="0"/>
              </w:rPr>
              <w:t xml:space="preserve">Note: </w:t>
            </w:r>
          </w:p>
          <w:p w:rsidR="00000000" w:rsidDel="00000000" w:rsidP="00000000" w:rsidRDefault="00000000" w:rsidRPr="00000000" w14:paraId="000000A0">
            <w:pPr>
              <w:widowControl w:val="1"/>
              <w:numPr>
                <w:ilvl w:val="0"/>
                <w:numId w:val="1"/>
              </w:numPr>
              <w:spacing w:after="0" w:line="240" w:lineRule="auto"/>
              <w:ind w:left="720" w:hanging="360"/>
              <w:rPr>
                <w:b w:val="1"/>
                <w:bCs w:val="1"/>
                <w:u w:val="none"/>
              </w:rPr>
            </w:pPr>
            <w:r w:rsidDel="00000000" w:rsidR="00000000" w:rsidRPr="00000000">
              <w:rPr>
                <w:b w:val="1"/>
                <w:bCs w:val="1"/>
                <w:rtl w:val="0"/>
              </w:rPr>
              <w:t xml:space="preserve">Koh Lipe route is by join-in speedboat and operates all year round. </w:t>
            </w:r>
          </w:p>
          <w:p w:rsidR="00000000" w:rsidDel="00000000" w:rsidP="00000000" w:rsidRDefault="00000000" w:rsidRPr="00000000" w14:paraId="000000A1">
            <w:pPr>
              <w:widowControl w:val="1"/>
              <w:numPr>
                <w:ilvl w:val="0"/>
                <w:numId w:val="1"/>
              </w:numPr>
              <w:spacing w:after="0" w:line="240" w:lineRule="auto"/>
              <w:ind w:left="720" w:hanging="360"/>
              <w:rPr>
                <w:b w:val="1"/>
                <w:bCs w:val="1"/>
                <w:u w:val="none"/>
              </w:rPr>
            </w:pPr>
            <w:r w:rsidDel="00000000" w:rsidR="00000000" w:rsidRPr="00000000">
              <w:rPr>
                <w:b w:val="1"/>
                <w:bCs w:val="1"/>
                <w:rtl w:val="0"/>
              </w:rPr>
              <w:t xml:space="preserve">Other island routes (Koh Mook, Koh Kradan and Koh Lanta) are either by private longtail boat or speedboat. </w:t>
            </w:r>
          </w:p>
          <w:p w:rsidR="00000000" w:rsidDel="00000000" w:rsidP="00000000" w:rsidRDefault="00000000" w:rsidRPr="00000000" w14:paraId="000000A2">
            <w:pPr>
              <w:widowControl w:val="1"/>
              <w:numPr>
                <w:ilvl w:val="0"/>
                <w:numId w:val="1"/>
              </w:numPr>
              <w:spacing w:after="0" w:line="240" w:lineRule="auto"/>
              <w:ind w:left="720" w:hanging="360"/>
              <w:rPr>
                <w:b w:val="1"/>
                <w:bCs w:val="1"/>
                <w:u w:val="none"/>
              </w:rPr>
            </w:pPr>
            <w:r w:rsidDel="00000000" w:rsidR="00000000" w:rsidRPr="00000000">
              <w:rPr>
                <w:b w:val="1"/>
                <w:bCs w:val="1"/>
                <w:rtl w:val="0"/>
              </w:rPr>
              <w:t xml:space="preserve">All prices are available upon request at the time of the booking. </w:t>
            </w:r>
          </w:p>
        </w:tc>
      </w:tr>
    </w:tbl>
    <w:p w:rsidR="00000000" w:rsidDel="00000000" w:rsidP="00000000" w:rsidRDefault="00000000" w:rsidRPr="00000000" w14:paraId="000000A6">
      <w:pPr>
        <w:shd w:fill="ffffff" w:val="clear"/>
        <w:spacing w:line="276" w:lineRule="auto"/>
        <w:jc w:val="both"/>
        <w:rPr>
          <w:b w:val="1"/>
          <w:bCs w:val="1"/>
          <w:sz w:val="28"/>
          <w:szCs w:val="28"/>
        </w:rPr>
      </w:pPr>
      <w:r w:rsidDel="00000000" w:rsidR="00000000" w:rsidRPr="00000000">
        <w:rPr>
          <w:rtl w:val="0"/>
        </w:rPr>
      </w:r>
    </w:p>
    <w:p w:rsidR="00000000" w:rsidDel="00000000" w:rsidP="00000000" w:rsidRDefault="00000000" w:rsidRPr="00000000" w14:paraId="000000A7">
      <w:pPr>
        <w:shd w:fill="ffffff" w:val="clear"/>
        <w:spacing w:line="276" w:lineRule="auto"/>
        <w:jc w:val="both"/>
        <w:rPr>
          <w:b w:val="1"/>
          <w:bCs w:val="1"/>
          <w:sz w:val="28"/>
          <w:szCs w:val="28"/>
        </w:rPr>
      </w:pPr>
      <w:r w:rsidDel="00000000" w:rsidR="00000000" w:rsidRPr="00000000">
        <w:rPr>
          <w:rtl w:val="0"/>
        </w:rPr>
      </w:r>
    </w:p>
    <w:p w:rsidR="00000000" w:rsidDel="00000000" w:rsidP="00000000" w:rsidRDefault="00000000" w:rsidRPr="00000000" w14:paraId="000000A8">
      <w:pPr>
        <w:shd w:fill="ffffff" w:val="clear"/>
        <w:spacing w:line="276" w:lineRule="auto"/>
        <w:jc w:val="both"/>
        <w:rPr>
          <w:b w:val="1"/>
          <w:bCs w:val="1"/>
          <w:sz w:val="28"/>
          <w:szCs w:val="28"/>
        </w:rPr>
      </w:pPr>
      <w:r w:rsidDel="00000000" w:rsidR="00000000" w:rsidRPr="00000000">
        <w:rPr>
          <w:rtl w:val="0"/>
        </w:rPr>
      </w:r>
    </w:p>
    <w:p w:rsidR="00000000" w:rsidDel="00000000" w:rsidP="00000000" w:rsidRDefault="00000000" w:rsidRPr="00000000" w14:paraId="000000A9">
      <w:pPr>
        <w:shd w:fill="ffffff" w:val="clear"/>
        <w:spacing w:line="276" w:lineRule="auto"/>
        <w:jc w:val="both"/>
        <w:rPr>
          <w:sz w:val="28"/>
          <w:szCs w:val="28"/>
        </w:rPr>
      </w:pPr>
      <w:r w:rsidDel="00000000" w:rsidR="00000000" w:rsidRPr="00000000">
        <w:rPr>
          <w:b w:val="1"/>
          <w:bCs w:val="1"/>
          <w:sz w:val="28"/>
          <w:szCs w:val="28"/>
          <w:rtl w:val="0"/>
        </w:rPr>
        <w:t xml:space="preserve">Terms and Conditions</w:t>
      </w:r>
      <w:r w:rsidDel="00000000" w:rsidR="00000000" w:rsidRPr="00000000">
        <w:rPr>
          <w:rtl w:val="0"/>
        </w:rPr>
      </w:r>
    </w:p>
    <w:p w:rsidR="00000000" w:rsidDel="00000000" w:rsidP="00000000" w:rsidRDefault="00000000" w:rsidRPr="00000000" w14:paraId="000000AA">
      <w:pPr>
        <w:numPr>
          <w:ilvl w:val="0"/>
          <w:numId w:val="5"/>
        </w:num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0" w:line="240" w:lineRule="auto"/>
        <w:ind w:left="360" w:hanging="360"/>
        <w:rPr>
          <w:rFonts w:ascii="Noto Sans Symbols" w:cs="Noto Sans Symbols" w:eastAsia="Noto Sans Symbols" w:hAnsi="Noto Sans Symbols"/>
        </w:rPr>
      </w:pPr>
      <w:r w:rsidDel="00000000" w:rsidR="00000000" w:rsidRPr="00000000">
        <w:rPr>
          <w:rtl w:val="0"/>
        </w:rPr>
        <w:t xml:space="preserve">All prices are net and include government tax and any service charges.</w:t>
      </w:r>
      <w:r w:rsidDel="00000000" w:rsidR="00000000" w:rsidRPr="00000000">
        <w:rPr>
          <w:rtl w:val="0"/>
        </w:rPr>
      </w:r>
    </w:p>
    <w:p w:rsidR="00000000" w:rsidDel="00000000" w:rsidP="00000000" w:rsidRDefault="00000000" w:rsidRPr="00000000" w14:paraId="000000AB">
      <w:pPr>
        <w:widowControl w:val="1"/>
        <w:numPr>
          <w:ilvl w:val="0"/>
          <w:numId w:val="5"/>
        </w:num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200" w:line="276" w:lineRule="auto"/>
        <w:ind w:left="360" w:hanging="360"/>
        <w:rPr>
          <w:rFonts w:ascii="Noto Sans Symbols" w:cs="Noto Sans Symbols" w:eastAsia="Noto Sans Symbols" w:hAnsi="Noto Sans Symbols"/>
        </w:rPr>
      </w:pPr>
      <w:r w:rsidDel="00000000" w:rsidR="00000000" w:rsidRPr="00000000">
        <w:rPr>
          <w:rtl w:val="0"/>
        </w:rPr>
        <w:t xml:space="preserve">Please check our FIT booking conditions in EXO Travel website's agent hub section. </w:t>
      </w:r>
      <w:hyperlink r:id="rId7">
        <w:r w:rsidDel="00000000" w:rsidR="00000000" w:rsidRPr="00000000">
          <w:rPr>
            <w:color w:val="1155cc"/>
            <w:u w:val="single"/>
            <w:rtl w:val="0"/>
          </w:rPr>
          <w:t xml:space="preserve">https://www.exotravel.com/term-and-condition</w:t>
        </w:r>
      </w:hyperlink>
      <w:r w:rsidDel="00000000" w:rsidR="00000000" w:rsidRPr="00000000">
        <w:rPr>
          <w:color w:val="0000ff"/>
          <w:u w:val="single"/>
          <w:rtl w:val="0"/>
        </w:rPr>
        <w:t xml:space="preserve"> </w:t>
      </w:r>
      <w:r w:rsidDel="00000000" w:rsidR="00000000" w:rsidRPr="00000000">
        <w:rPr>
          <w:rtl w:val="0"/>
        </w:rPr>
      </w:r>
    </w:p>
    <w:p w:rsidR="00000000" w:rsidDel="00000000" w:rsidP="00000000" w:rsidRDefault="00000000" w:rsidRPr="00000000" w14:paraId="000000AC">
      <w:pPr>
        <w:spacing w:after="0" w:lineRule="auto"/>
        <w:rPr>
          <w:sz w:val="28"/>
          <w:szCs w:val="28"/>
        </w:rPr>
      </w:pPr>
      <w:r w:rsidDel="00000000" w:rsidR="00000000" w:rsidRPr="00000000">
        <w:rPr>
          <w:b w:val="1"/>
          <w:bCs w:val="1"/>
          <w:sz w:val="28"/>
          <w:szCs w:val="28"/>
          <w:rtl w:val="0"/>
        </w:rPr>
        <w:t xml:space="preserve">Our services include:</w:t>
      </w:r>
      <w:r w:rsidDel="00000000" w:rsidR="00000000" w:rsidRPr="00000000">
        <w:rPr>
          <w:rtl w:val="0"/>
        </w:rPr>
      </w:r>
    </w:p>
    <w:p w:rsidR="00000000" w:rsidDel="00000000" w:rsidP="00000000" w:rsidRDefault="00000000" w:rsidRPr="00000000" w14:paraId="000000AD">
      <w:pPr>
        <w:widowControl w:val="1"/>
        <w:numPr>
          <w:ilvl w:val="0"/>
          <w:numId w:val="4"/>
        </w:numPr>
        <w:tabs>
          <w:tab w:val="center" w:leader="none" w:pos="4320"/>
          <w:tab w:val="right" w:leader="none" w:pos="8640"/>
          <w:tab w:val="left" w:leader="none" w:pos="4680"/>
        </w:tabs>
        <w:spacing w:after="0" w:line="240" w:lineRule="auto"/>
        <w:ind w:left="720" w:hanging="360"/>
        <w:rPr/>
      </w:pPr>
      <w:r w:rsidDel="00000000" w:rsidR="00000000" w:rsidRPr="00000000">
        <w:rPr>
          <w:rtl w:val="0"/>
        </w:rPr>
        <w:t xml:space="preserve">Private airport transfers with an English-speaking driver </w:t>
      </w:r>
    </w:p>
    <w:p w:rsidR="00000000" w:rsidDel="00000000" w:rsidP="00000000" w:rsidRDefault="00000000" w:rsidRPr="00000000" w14:paraId="000000AE">
      <w:pPr>
        <w:widowControl w:val="1"/>
        <w:numPr>
          <w:ilvl w:val="0"/>
          <w:numId w:val="4"/>
        </w:numPr>
        <w:tabs>
          <w:tab w:val="center" w:leader="none" w:pos="4320"/>
          <w:tab w:val="right" w:leader="none" w:pos="8640"/>
          <w:tab w:val="left" w:leader="none" w:pos="4680"/>
        </w:tabs>
        <w:spacing w:after="0" w:line="240" w:lineRule="auto"/>
        <w:ind w:left="720" w:hanging="360"/>
        <w:rPr>
          <w:u w:val="none"/>
        </w:rPr>
      </w:pPr>
      <w:r w:rsidDel="00000000" w:rsidR="00000000" w:rsidRPr="00000000">
        <w:rPr>
          <w:rtl w:val="0"/>
        </w:rPr>
        <w:t xml:space="preserve">English-speaking host or butler escort throughout the programme </w:t>
      </w:r>
      <w:r w:rsidDel="00000000" w:rsidR="00000000" w:rsidRPr="00000000">
        <w:rPr>
          <w:b w:val="1"/>
          <w:bCs w:val="1"/>
          <w:i w:val="1"/>
          <w:iCs w:val="1"/>
          <w:rtl w:val="0"/>
        </w:rPr>
        <w:t xml:space="preserve">(Note: No English-speaking licensed guide) </w:t>
      </w:r>
    </w:p>
    <w:p w:rsidR="00000000" w:rsidDel="00000000" w:rsidP="00000000" w:rsidRDefault="00000000" w:rsidRPr="00000000" w14:paraId="000000AF">
      <w:pPr>
        <w:widowControl w:val="1"/>
        <w:numPr>
          <w:ilvl w:val="0"/>
          <w:numId w:val="4"/>
        </w:numPr>
        <w:tabs>
          <w:tab w:val="center" w:leader="none" w:pos="4320"/>
          <w:tab w:val="right" w:leader="none" w:pos="8640"/>
          <w:tab w:val="left" w:leader="none" w:pos="4680"/>
        </w:tabs>
        <w:spacing w:after="0" w:line="240" w:lineRule="auto"/>
        <w:ind w:left="720" w:hanging="360"/>
        <w:rPr/>
      </w:pPr>
      <w:r w:rsidDel="00000000" w:rsidR="00000000" w:rsidRPr="00000000">
        <w:rPr>
          <w:rtl w:val="0"/>
        </w:rPr>
        <w:t xml:space="preserve">Accommodation as mentioned</w:t>
      </w:r>
    </w:p>
    <w:p w:rsidR="00000000" w:rsidDel="00000000" w:rsidP="00000000" w:rsidRDefault="00000000" w:rsidRPr="00000000" w14:paraId="000000B0">
      <w:pPr>
        <w:widowControl w:val="1"/>
        <w:numPr>
          <w:ilvl w:val="0"/>
          <w:numId w:val="4"/>
        </w:numPr>
        <w:tabs>
          <w:tab w:val="center" w:leader="none" w:pos="4320"/>
          <w:tab w:val="right" w:leader="none" w:pos="8640"/>
          <w:tab w:val="left" w:leader="none" w:pos="4680"/>
        </w:tabs>
        <w:spacing w:after="0" w:line="240" w:lineRule="auto"/>
        <w:ind w:left="720" w:hanging="360"/>
        <w:rPr/>
      </w:pPr>
      <w:r w:rsidDel="00000000" w:rsidR="00000000" w:rsidRPr="00000000">
        <w:rPr>
          <w:rtl w:val="0"/>
        </w:rPr>
        <w:t xml:space="preserve">All tours and activities with transfers as mentioned </w:t>
      </w:r>
    </w:p>
    <w:p w:rsidR="00000000" w:rsidDel="00000000" w:rsidP="00000000" w:rsidRDefault="00000000" w:rsidRPr="00000000" w14:paraId="000000B1">
      <w:pPr>
        <w:widowControl w:val="1"/>
        <w:numPr>
          <w:ilvl w:val="0"/>
          <w:numId w:val="4"/>
        </w:numPr>
        <w:tabs>
          <w:tab w:val="center" w:leader="none" w:pos="4320"/>
          <w:tab w:val="right" w:leader="none" w:pos="8640"/>
          <w:tab w:val="left" w:leader="none" w:pos="4680"/>
        </w:tabs>
        <w:spacing w:after="0" w:line="240" w:lineRule="auto"/>
        <w:ind w:left="720" w:hanging="360"/>
        <w:rPr/>
      </w:pPr>
      <w:r w:rsidDel="00000000" w:rsidR="00000000" w:rsidRPr="00000000">
        <w:rPr>
          <w:rtl w:val="0"/>
        </w:rPr>
        <w:t xml:space="preserve">Meals as mentioned (B= Breakfast, L= Lunch, D= Dinner)</w:t>
      </w:r>
    </w:p>
    <w:p w:rsidR="00000000" w:rsidDel="00000000" w:rsidP="00000000" w:rsidRDefault="00000000" w:rsidRPr="00000000" w14:paraId="000000B2">
      <w:pPr>
        <w:widowControl w:val="1"/>
        <w:tabs>
          <w:tab w:val="center" w:leader="none" w:pos="4320"/>
          <w:tab w:val="right" w:leader="none" w:pos="8640"/>
          <w:tab w:val="left" w:leader="none" w:pos="4680"/>
        </w:tabs>
        <w:spacing w:after="0" w:line="240" w:lineRule="auto"/>
        <w:ind w:left="720" w:firstLine="0"/>
        <w:rPr/>
      </w:pPr>
      <w:r w:rsidDel="00000000" w:rsidR="00000000" w:rsidRPr="00000000">
        <w:rPr>
          <w:rtl w:val="0"/>
        </w:rPr>
      </w:r>
    </w:p>
    <w:p w:rsidR="00000000" w:rsidDel="00000000" w:rsidP="00000000" w:rsidRDefault="00000000" w:rsidRPr="00000000" w14:paraId="000000B3">
      <w:pPr>
        <w:spacing w:after="0" w:lineRule="auto"/>
        <w:rPr>
          <w:sz w:val="28"/>
          <w:szCs w:val="28"/>
        </w:rPr>
      </w:pPr>
      <w:r w:rsidDel="00000000" w:rsidR="00000000" w:rsidRPr="00000000">
        <w:rPr>
          <w:b w:val="1"/>
          <w:bCs w:val="1"/>
          <w:sz w:val="28"/>
          <w:szCs w:val="28"/>
          <w:rtl w:val="0"/>
        </w:rPr>
        <w:t xml:space="preserve">Our services do not include:</w:t>
      </w:r>
      <w:r w:rsidDel="00000000" w:rsidR="00000000" w:rsidRPr="00000000">
        <w:rPr>
          <w:rtl w:val="0"/>
        </w:rPr>
      </w:r>
    </w:p>
    <w:p w:rsidR="00000000" w:rsidDel="00000000" w:rsidP="00000000" w:rsidRDefault="00000000" w:rsidRPr="00000000" w14:paraId="000000B4">
      <w:pPr>
        <w:widowControl w:val="1"/>
        <w:numPr>
          <w:ilvl w:val="0"/>
          <w:numId w:val="3"/>
        </w:numPr>
        <w:tabs>
          <w:tab w:val="left" w:leader="none" w:pos="2800"/>
        </w:tabs>
        <w:spacing w:after="0" w:line="240" w:lineRule="auto"/>
        <w:ind w:left="720" w:hanging="360"/>
        <w:jc w:val="both"/>
        <w:rPr/>
      </w:pPr>
      <w:r w:rsidDel="00000000" w:rsidR="00000000" w:rsidRPr="00000000">
        <w:rPr>
          <w:rtl w:val="0"/>
        </w:rPr>
        <w:t xml:space="preserve">International and domestic flights (quoted separately) </w:t>
      </w:r>
    </w:p>
    <w:p w:rsidR="00000000" w:rsidDel="00000000" w:rsidP="00000000" w:rsidRDefault="00000000" w:rsidRPr="00000000" w14:paraId="000000B5">
      <w:pPr>
        <w:widowControl w:val="1"/>
        <w:numPr>
          <w:ilvl w:val="0"/>
          <w:numId w:val="3"/>
        </w:numPr>
        <w:spacing w:after="0" w:line="240" w:lineRule="auto"/>
        <w:ind w:left="720" w:hanging="360"/>
        <w:rPr/>
      </w:pPr>
      <w:r w:rsidDel="00000000" w:rsidR="00000000" w:rsidRPr="00000000">
        <w:rPr>
          <w:rtl w:val="0"/>
        </w:rPr>
        <w:t xml:space="preserve">Meals other than mentioned above</w:t>
      </w:r>
    </w:p>
    <w:p w:rsidR="00000000" w:rsidDel="00000000" w:rsidP="00000000" w:rsidRDefault="00000000" w:rsidRPr="00000000" w14:paraId="000000B6">
      <w:pPr>
        <w:widowControl w:val="1"/>
        <w:numPr>
          <w:ilvl w:val="0"/>
          <w:numId w:val="3"/>
        </w:numPr>
        <w:spacing w:after="0" w:line="240" w:lineRule="auto"/>
        <w:ind w:left="720" w:hanging="360"/>
        <w:rPr/>
      </w:pPr>
      <w:r w:rsidDel="00000000" w:rsidR="00000000" w:rsidRPr="00000000">
        <w:rPr>
          <w:rtl w:val="0"/>
        </w:rPr>
        <w:t xml:space="preserve">Personal expenses (drinks, laundry, telephone, tips, etc.) </w:t>
      </w:r>
    </w:p>
    <w:p w:rsidR="00000000" w:rsidDel="00000000" w:rsidP="00000000" w:rsidRDefault="00000000" w:rsidRPr="00000000" w14:paraId="000000B7">
      <w:pPr>
        <w:widowControl w:val="1"/>
        <w:numPr>
          <w:ilvl w:val="0"/>
          <w:numId w:val="3"/>
        </w:numPr>
        <w:spacing w:after="0" w:line="240" w:lineRule="auto"/>
        <w:ind w:left="720" w:hanging="360"/>
        <w:rPr/>
      </w:pPr>
      <w:r w:rsidDel="00000000" w:rsidR="00000000" w:rsidRPr="00000000">
        <w:rPr>
          <w:rtl w:val="0"/>
        </w:rPr>
        <w:t xml:space="preserve">Travel insurance  </w:t>
      </w:r>
    </w:p>
    <w:p w:rsidR="00000000" w:rsidDel="00000000" w:rsidP="00000000" w:rsidRDefault="00000000" w:rsidRPr="00000000" w14:paraId="000000B8">
      <w:pPr>
        <w:widowControl w:val="1"/>
        <w:numPr>
          <w:ilvl w:val="0"/>
          <w:numId w:val="3"/>
        </w:numPr>
        <w:spacing w:after="0" w:line="240" w:lineRule="auto"/>
        <w:ind w:left="720" w:hanging="360"/>
        <w:jc w:val="both"/>
        <w:rPr/>
      </w:pPr>
      <w:r w:rsidDel="00000000" w:rsidR="00000000" w:rsidRPr="00000000">
        <w:rPr>
          <w:rtl w:val="0"/>
        </w:rPr>
        <w:t xml:space="preserve">Other services not clearly indicated in the package inclusions above.</w:t>
      </w:r>
    </w:p>
    <w:p w:rsidR="00000000" w:rsidDel="00000000" w:rsidP="00000000" w:rsidRDefault="00000000" w:rsidRPr="00000000" w14:paraId="000000B9">
      <w:pPr>
        <w:widowControl w:val="1"/>
        <w:tabs>
          <w:tab w:val="left" w:leader="none" w:pos="2800"/>
        </w:tabs>
        <w:spacing w:after="0" w:lineRule="auto"/>
        <w:ind w:left="720" w:firstLine="0"/>
        <w:jc w:val="both"/>
        <w:rPr/>
      </w:pPr>
      <w:r w:rsidDel="00000000" w:rsidR="00000000" w:rsidRPr="00000000">
        <w:rPr>
          <w:rtl w:val="0"/>
        </w:rPr>
      </w:r>
    </w:p>
    <w:p w:rsidR="00000000" w:rsidDel="00000000" w:rsidP="00000000" w:rsidRDefault="00000000" w:rsidRPr="00000000" w14:paraId="000000BA">
      <w:pPr>
        <w:tabs>
          <w:tab w:val="left" w:leader="none" w:pos="6684"/>
        </w:tabs>
        <w:ind w:hanging="2"/>
        <w:jc w:val="both"/>
        <w:rPr>
          <w:color w:val="000000"/>
        </w:rPr>
      </w:pPr>
      <w:r w:rsidDel="00000000" w:rsidR="00000000" w:rsidRPr="00000000">
        <w:rPr>
          <w:color w:val="000000"/>
          <w:rtl w:val="0"/>
        </w:rPr>
        <w:tab/>
      </w:r>
    </w:p>
    <w:p w:rsidR="00000000" w:rsidDel="00000000" w:rsidP="00000000" w:rsidRDefault="00000000" w:rsidRPr="00000000" w14:paraId="000000BB">
      <w:pPr>
        <w:spacing w:after="0" w:lineRule="auto"/>
        <w:rPr/>
      </w:pPr>
      <w:r w:rsidDel="00000000" w:rsidR="00000000" w:rsidRPr="00000000">
        <w:rPr>
          <w:rtl w:val="0"/>
        </w:rPr>
      </w:r>
    </w:p>
    <w:p w:rsidR="00000000" w:rsidDel="00000000" w:rsidP="00000000" w:rsidRDefault="00000000" w:rsidRPr="00000000" w14:paraId="000000BC">
      <w:pPr>
        <w:spacing w:after="0" w:lineRule="auto"/>
        <w:rPr/>
      </w:pPr>
      <w:bookmarkStart w:colFirst="0" w:colLast="0" w:name="_8k9h74ypqrp6" w:id="0"/>
      <w:bookmarkEnd w:id="0"/>
      <w:r w:rsidDel="00000000" w:rsidR="00000000" w:rsidRPr="00000000">
        <w:rPr>
          <w:rtl w:val="0"/>
        </w:rPr>
      </w:r>
    </w:p>
    <w:sectPr>
      <w:headerReference r:id="rId8" w:type="default"/>
      <w:pgSz w:h="16840" w:w="11907" w:orient="portrait"/>
      <w:pgMar w:bottom="1140" w:top="850" w:left="850" w:right="85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Wantipa Patumanon" w:id="0" w:date="2026-07-30T08:08:20Z">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@chutikan@exotravel.com Hi Chompoo, I asked Katiana to review the texts and edit. She has completed done so. Sorry but could you please update the text in TP and CMS again?</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_Assigned to chutikan@exotravel.com_</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line="240" w:lineRule="auto"/>
      <w:rPr/>
    </w:pPr>
    <w:r w:rsidDel="00000000" w:rsidR="00000000" w:rsidRPr="00000000">
      <w:rPr/>
      <w:drawing>
        <wp:inline distB="0" distT="0" distL="114300" distR="114300">
          <wp:extent cx="1440000" cy="698719"/>
          <wp:effectExtent b="0" l="0" r="0" t="0"/>
          <wp:docPr id="1" name="image1.png"/>
          <a:graphic>
            <a:graphicData uri="http://schemas.openxmlformats.org/drawingml/2006/picture">
              <pic:pic>
                <pic:nvPicPr>
                  <pic:cNvPr id="0" name="image1.png"/>
                  <pic:cNvPicPr preferRelativeResize="0"/>
                </pic:nvPicPr>
                <pic:blipFill>
                  <a:blip r:embed="rId1"/>
                  <a:srcRect b="10057" l="0" r="0" t="10057"/>
                  <a:stretch>
                    <a:fillRect/>
                  </a:stretch>
                </pic:blipFill>
                <pic:spPr>
                  <a:xfrm>
                    <a:off x="0" y="0"/>
                    <a:ext cx="1440000" cy="69871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3">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4">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5">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6">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7">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8">
    <w:basedOn w:val="TableNormal"/>
    <w:tblPr>
      <w:tblStyleRowBandSize w:val="1"/>
      <w:tblStyleColBandSize w:val="1"/>
      <w:tblCellMar>
        <w:top w:w="0.0" w:type="dxa"/>
        <w:left w:w="115.0" w:type="dxa"/>
        <w:bottom w:w="0.0" w:type="dxa"/>
        <w:right w:w="115.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exotravel.com/term-and-condition"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